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LT" w:hAnsi="TimesLT"/>
          <w:sz w:val="20"/>
        </w:rPr>
        <w:alias w:val="pagrindine"/>
        <w:tag w:val="part_a9b8119ee043407eb1bc9d30c851fe4a"/>
        <w:id w:val="2145227399"/>
        <w:lock w:val="sdtLocked"/>
        <w:placeholder>
          <w:docPart w:val="DefaultPlaceholder_1082065158"/>
        </w:placeholder>
      </w:sdtPr>
      <w:sdtEndPr>
        <w:rPr>
          <w:rFonts w:ascii="Times New Roman" w:hAnsi="Times New Roman"/>
          <w:color w:val="000000"/>
          <w:sz w:val="24"/>
          <w:szCs w:val="24"/>
          <w:lang w:val="en-US"/>
        </w:rPr>
      </w:sdtEndPr>
      <w:sdtContent>
        <w:p w:rsidR="00F141B6" w:rsidRDefault="00F33F6D">
          <w:pPr>
            <w:jc w:val="center"/>
            <w:rPr>
              <w:rFonts w:ascii="TimesLT" w:hAnsi="TimesLT"/>
              <w:sz w:val="20"/>
            </w:rPr>
          </w:pPr>
          <w:r>
            <w:rPr>
              <w:rFonts w:ascii="TimesLT" w:hAnsi="TimesLT"/>
              <w:noProof/>
              <w:sz w:val="20"/>
              <w:lang w:val="en-US"/>
            </w:rPr>
            <w:drawing>
              <wp:inline distT="0" distB="0" distL="0" distR="0">
                <wp:extent cx="551815" cy="560705"/>
                <wp:effectExtent l="0" t="0" r="63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1815" cy="560705"/>
                        </a:xfrm>
                        <a:prstGeom prst="rect">
                          <a:avLst/>
                        </a:prstGeom>
                        <a:noFill/>
                        <a:ln>
                          <a:noFill/>
                        </a:ln>
                      </pic:spPr>
                    </pic:pic>
                  </a:graphicData>
                </a:graphic>
              </wp:inline>
            </w:drawing>
          </w:r>
        </w:p>
        <w:p w:rsidR="00F141B6" w:rsidRDefault="00F141B6">
          <w:pPr>
            <w:jc w:val="center"/>
            <w:rPr>
              <w:rFonts w:ascii="TimesLT" w:hAnsi="TimesLT"/>
              <w:sz w:val="20"/>
            </w:rPr>
          </w:pPr>
        </w:p>
        <w:p w:rsidR="00F141B6" w:rsidRDefault="00F33F6D">
          <w:pPr>
            <w:jc w:val="center"/>
            <w:rPr>
              <w:b/>
              <w:szCs w:val="24"/>
            </w:rPr>
          </w:pPr>
          <w:r>
            <w:rPr>
              <w:b/>
              <w:szCs w:val="24"/>
            </w:rPr>
            <w:t>LIETUVOS RESPUBLIKOS</w:t>
          </w:r>
        </w:p>
        <w:p w:rsidR="00F141B6" w:rsidRDefault="00F33F6D">
          <w:pPr>
            <w:jc w:val="center"/>
            <w:rPr>
              <w:szCs w:val="24"/>
            </w:rPr>
          </w:pPr>
          <w:r>
            <w:rPr>
              <w:b/>
              <w:szCs w:val="24"/>
            </w:rPr>
            <w:t>SOCIALINĖS APSAUGOS IR DARBO MINISTRAS</w:t>
          </w:r>
        </w:p>
        <w:p w:rsidR="00F141B6" w:rsidRDefault="00F141B6">
          <w:pPr>
            <w:jc w:val="center"/>
            <w:rPr>
              <w:szCs w:val="24"/>
            </w:rPr>
          </w:pPr>
        </w:p>
        <w:p w:rsidR="00F141B6" w:rsidRDefault="00F33F6D">
          <w:pPr>
            <w:jc w:val="center"/>
            <w:rPr>
              <w:b/>
              <w:szCs w:val="24"/>
            </w:rPr>
          </w:pPr>
          <w:r>
            <w:rPr>
              <w:b/>
              <w:szCs w:val="24"/>
            </w:rPr>
            <w:t>ĮSAKYMAS</w:t>
          </w:r>
        </w:p>
        <w:p w:rsidR="00F141B6" w:rsidRDefault="00F33F6D">
          <w:pPr>
            <w:jc w:val="center"/>
            <w:rPr>
              <w:b/>
              <w:szCs w:val="24"/>
            </w:rPr>
          </w:pPr>
          <w:r>
            <w:rPr>
              <w:b/>
              <w:szCs w:val="24"/>
            </w:rPr>
            <w:t>DĖL LIETUVOS RESPUBLIKOS SOCIALINĖS APSAUGOS IR DARBO MINISTRO 2008 M. GEGUŽĖS 19 D. ĮSAKYMO NR. A1-157 „DĖL JAUNIMO POLITIKOS SAVIVALDYBĖSE KOKYBĖS VERTINIMO METODIKOS IR JAUNIMO POLITIKOS SAVIVALDYBĖSE KOKYBĖS VERTINIMO APRAŠO PATVIRTINIMO“ PAKEITIMO</w:t>
          </w:r>
        </w:p>
        <w:p w:rsidR="00F141B6" w:rsidRDefault="00F141B6">
          <w:pPr>
            <w:jc w:val="center"/>
            <w:rPr>
              <w:b/>
              <w:caps/>
              <w:szCs w:val="24"/>
            </w:rPr>
          </w:pPr>
        </w:p>
        <w:p w:rsidR="00F141B6" w:rsidRDefault="00F33F6D">
          <w:pPr>
            <w:jc w:val="center"/>
            <w:rPr>
              <w:szCs w:val="24"/>
            </w:rPr>
          </w:pPr>
          <w:r>
            <w:rPr>
              <w:szCs w:val="24"/>
            </w:rPr>
            <w:t>2015 m. sausio 2 d. Nr. A1-1</w:t>
          </w:r>
        </w:p>
        <w:p w:rsidR="00F141B6" w:rsidRDefault="00F33F6D">
          <w:pPr>
            <w:jc w:val="center"/>
            <w:rPr>
              <w:szCs w:val="24"/>
            </w:rPr>
          </w:pPr>
          <w:r>
            <w:rPr>
              <w:szCs w:val="24"/>
            </w:rPr>
            <w:t>Vilnius</w:t>
          </w:r>
        </w:p>
        <w:p w:rsidR="00F141B6" w:rsidRDefault="00F141B6">
          <w:pPr>
            <w:jc w:val="center"/>
            <w:rPr>
              <w:szCs w:val="24"/>
            </w:rPr>
          </w:pPr>
        </w:p>
        <w:p w:rsidR="00F141B6" w:rsidRDefault="00F141B6">
          <w:pPr>
            <w:jc w:val="center"/>
            <w:rPr>
              <w:szCs w:val="24"/>
            </w:rPr>
          </w:pPr>
        </w:p>
        <w:sdt>
          <w:sdtPr>
            <w:alias w:val="pastraipa"/>
            <w:tag w:val="part_49ee211c4f3c4e6b9a0919d483828019"/>
            <w:id w:val="1461221304"/>
            <w:lock w:val="sdtLocked"/>
          </w:sdtPr>
          <w:sdtContent>
            <w:p w:rsidR="00F141B6" w:rsidRDefault="00F33F6D" w:rsidP="00F33F6D">
              <w:pPr>
                <w:spacing w:line="360" w:lineRule="auto"/>
                <w:ind w:firstLine="993"/>
                <w:jc w:val="both"/>
                <w:rPr>
                  <w:szCs w:val="24"/>
                </w:rPr>
              </w:pPr>
              <w:r>
                <w:rPr>
                  <w:szCs w:val="24"/>
                </w:rPr>
                <w:t>P a k e i č i u Lietuvos Respublikos socialinės apsaugos ir darbo ministro 2008 m. gegužės 19 d. įsakymą Nr. A1</w:t>
              </w:r>
              <w:r>
                <w:rPr>
                  <w:b/>
                  <w:szCs w:val="24"/>
                </w:rPr>
                <w:t>-</w:t>
              </w:r>
              <w:r>
                <w:rPr>
                  <w:szCs w:val="24"/>
                </w:rPr>
                <w:t>157 „Dėl Jaunimo politikos savivaldybėse kokybės vertinimo metodikos ir Jaunimo politikos savivaldybėse kokybės vertinimo aprašo patvirtinimo“ ir jį išdėstau nauja redakcija:</w:t>
              </w:r>
            </w:p>
            <w:p w:rsidR="00F141B6" w:rsidRDefault="00F141B6">
              <w:pPr>
                <w:spacing w:line="360" w:lineRule="auto"/>
                <w:jc w:val="both"/>
                <w:rPr>
                  <w:szCs w:val="24"/>
                </w:rPr>
              </w:pPr>
            </w:p>
            <w:sdt>
              <w:sdtPr>
                <w:alias w:val="citata"/>
                <w:tag w:val="part_fd593354645d47038ad1b1f8915caed9"/>
                <w:id w:val="1140234218"/>
                <w:lock w:val="sdtLocked"/>
              </w:sdtPr>
              <w:sdtContent>
                <w:sdt>
                  <w:sdtPr>
                    <w:alias w:val="pagrindine"/>
                    <w:tag w:val="part_a254b7c0a6334d1c900828fe4378116a"/>
                    <w:id w:val="-729306837"/>
                    <w:lock w:val="sdtLocked"/>
                  </w:sdtPr>
                  <w:sdtContent>
                    <w:p w:rsidR="00F141B6" w:rsidRDefault="00F33F6D">
                      <w:pPr>
                        <w:jc w:val="center"/>
                        <w:rPr>
                          <w:b/>
                          <w:szCs w:val="24"/>
                        </w:rPr>
                      </w:pPr>
                      <w:r>
                        <w:rPr>
                          <w:szCs w:val="24"/>
                        </w:rPr>
                        <w:t>„</w:t>
                      </w:r>
                      <w:r>
                        <w:rPr>
                          <w:b/>
                          <w:szCs w:val="24"/>
                        </w:rPr>
                        <w:t xml:space="preserve">LIETUVOS RESPUBLIKOS </w:t>
                      </w:r>
                    </w:p>
                    <w:p w:rsidR="00F141B6" w:rsidRDefault="00F33F6D">
                      <w:pPr>
                        <w:jc w:val="center"/>
                        <w:rPr>
                          <w:b/>
                          <w:szCs w:val="24"/>
                        </w:rPr>
                      </w:pPr>
                      <w:r>
                        <w:rPr>
                          <w:b/>
                          <w:szCs w:val="24"/>
                        </w:rPr>
                        <w:t>SOCIALINĖS APSAUGOS IR DARBO MINISTRAS</w:t>
                      </w:r>
                    </w:p>
                    <w:p w:rsidR="00F141B6" w:rsidRDefault="00F141B6">
                      <w:pPr>
                        <w:jc w:val="center"/>
                        <w:rPr>
                          <w:b/>
                          <w:szCs w:val="24"/>
                        </w:rPr>
                      </w:pPr>
                    </w:p>
                    <w:p w:rsidR="00F141B6" w:rsidRDefault="00F33F6D">
                      <w:pPr>
                        <w:jc w:val="center"/>
                        <w:rPr>
                          <w:b/>
                          <w:szCs w:val="24"/>
                        </w:rPr>
                      </w:pPr>
                      <w:r>
                        <w:rPr>
                          <w:b/>
                          <w:szCs w:val="24"/>
                        </w:rPr>
                        <w:t>ĮSAKYMAS</w:t>
                      </w:r>
                    </w:p>
                    <w:p w:rsidR="00F141B6" w:rsidRDefault="00F33F6D">
                      <w:pPr>
                        <w:jc w:val="center"/>
                        <w:rPr>
                          <w:b/>
                          <w:szCs w:val="24"/>
                        </w:rPr>
                      </w:pPr>
                      <w:r>
                        <w:rPr>
                          <w:b/>
                          <w:szCs w:val="24"/>
                        </w:rPr>
                        <w:t>DĖL JAUNIMO POLITIKOS SAVIVALDYBĖSE KOKYBĖS VERTINIMO METODIKOS IR JAUNIMO POLITIKOS SAVIVALDYBĖSE KOKYBĖS VERTINIMO APRAŠO PATVIRTINIMO</w:t>
                      </w:r>
                    </w:p>
                    <w:p w:rsidR="00F141B6" w:rsidRDefault="00F141B6">
                      <w:pPr>
                        <w:spacing w:line="360" w:lineRule="auto"/>
                        <w:jc w:val="both"/>
                        <w:rPr>
                          <w:szCs w:val="24"/>
                        </w:rPr>
                      </w:pPr>
                    </w:p>
                    <w:sdt>
                      <w:sdtPr>
                        <w:alias w:val="preambule"/>
                        <w:tag w:val="part_0d22c2b47859498e91211c37496dfc48"/>
                        <w:id w:val="1968691052"/>
                        <w:lock w:val="sdtLocked"/>
                      </w:sdtPr>
                      <w:sdtContent>
                        <w:p w:rsidR="00F141B6" w:rsidRDefault="00F33F6D">
                          <w:pPr>
                            <w:spacing w:line="360" w:lineRule="auto"/>
                            <w:ind w:firstLine="993"/>
                            <w:jc w:val="both"/>
                            <w:rPr>
                              <w:szCs w:val="24"/>
                              <w:lang/>
                            </w:rPr>
                          </w:pPr>
                          <w:r>
                            <w:rPr>
                              <w:szCs w:val="24"/>
                              <w:lang/>
                            </w:rPr>
                            <w:t>Vadovaudamasi Lietuvos Respublikos Vyriausybės 2010 m. kovo 24 d. nutarimo Nr. 330 „Dėl ministrams pavedamų veiklos sričių“ 1.6.4 papunkčiu ir Lietuvos Respublikos socialinės apsaugos ir darbo ministerijos nuostatų, patvirtintų Lietuvos Respublikos Vyriausybės 1998 m. liepos 17 d. nutarimu Nr. 892 „Dėl Lietuvos Respublikos socialinės apsaugos ir darbo ministerijos nuostatų patvirtinimo“, 8.4.9 ir 8.4.11 papunkčiais bei siekdamas užtikrinti tinkamas ir kokybiškas jaunimo politikos įgyvendinimo sąlygas:</w:t>
                          </w:r>
                        </w:p>
                      </w:sdtContent>
                    </w:sdt>
                    <w:sdt>
                      <w:sdtPr>
                        <w:alias w:val="1 p."/>
                        <w:tag w:val="part_54b8c3eaa65d4f3785b2693194dfbaae"/>
                        <w:id w:val="-866750590"/>
                        <w:lock w:val="sdtLocked"/>
                      </w:sdtPr>
                      <w:sdtContent>
                        <w:p w:rsidR="00F141B6" w:rsidRDefault="00561FB9">
                          <w:pPr>
                            <w:spacing w:line="360" w:lineRule="auto"/>
                            <w:ind w:firstLine="1004"/>
                            <w:jc w:val="both"/>
                            <w:rPr>
                              <w:szCs w:val="24"/>
                              <w:lang/>
                            </w:rPr>
                          </w:pPr>
                          <w:sdt>
                            <w:sdtPr>
                              <w:alias w:val="Numeris"/>
                              <w:tag w:val="nr_54b8c3eaa65d4f3785b2693194dfbaae"/>
                              <w:id w:val="-1001035201"/>
                              <w:lock w:val="sdtLocked"/>
                            </w:sdtPr>
                            <w:sdtContent>
                              <w:r w:rsidR="00F33F6D">
                                <w:rPr>
                                  <w:szCs w:val="24"/>
                                  <w:lang/>
                                </w:rPr>
                                <w:t>1</w:t>
                              </w:r>
                            </w:sdtContent>
                          </w:sdt>
                          <w:r w:rsidR="00F33F6D">
                            <w:rPr>
                              <w:szCs w:val="24"/>
                              <w:lang/>
                            </w:rPr>
                            <w:t>. T v i r t i n u pridedamus:</w:t>
                          </w:r>
                        </w:p>
                        <w:sdt>
                          <w:sdtPr>
                            <w:alias w:val="1.1 p."/>
                            <w:tag w:val="part_5ea4cdec830d4d98942765afebdd6e01"/>
                            <w:id w:val="559678658"/>
                            <w:lock w:val="sdtLocked"/>
                          </w:sdtPr>
                          <w:sdtContent>
                            <w:p w:rsidR="00F141B6" w:rsidRDefault="00561FB9">
                              <w:pPr>
                                <w:spacing w:line="360" w:lineRule="auto"/>
                                <w:ind w:firstLine="993"/>
                                <w:jc w:val="both"/>
                                <w:rPr>
                                  <w:szCs w:val="24"/>
                                  <w:lang/>
                                </w:rPr>
                              </w:pPr>
                              <w:sdt>
                                <w:sdtPr>
                                  <w:alias w:val="Numeris"/>
                                  <w:tag w:val="nr_5ea4cdec830d4d98942765afebdd6e01"/>
                                  <w:id w:val="1523971032"/>
                                  <w:lock w:val="sdtLocked"/>
                                </w:sdtPr>
                                <w:sdtContent>
                                  <w:r w:rsidR="00F33F6D">
                                    <w:rPr>
                                      <w:szCs w:val="24"/>
                                      <w:lang/>
                                    </w:rPr>
                                    <w:t>1.1</w:t>
                                  </w:r>
                                </w:sdtContent>
                              </w:sdt>
                              <w:r w:rsidR="00F33F6D">
                                <w:rPr>
                                  <w:szCs w:val="24"/>
                                  <w:lang/>
                                </w:rPr>
                                <w:t>. Jaunimo politikos savivaldybėse kokybės vertinimo metodiką;</w:t>
                              </w:r>
                            </w:p>
                          </w:sdtContent>
                        </w:sdt>
                        <w:sdt>
                          <w:sdtPr>
                            <w:alias w:val="1.2 p."/>
                            <w:tag w:val="part_8fbb9e1ca37c466ba330d58bb94f20cd"/>
                            <w:id w:val="-1753120315"/>
                            <w:lock w:val="sdtLocked"/>
                          </w:sdtPr>
                          <w:sdtContent>
                            <w:p w:rsidR="00F141B6" w:rsidRDefault="00561FB9">
                              <w:pPr>
                                <w:spacing w:line="360" w:lineRule="auto"/>
                                <w:ind w:firstLine="992"/>
                                <w:jc w:val="both"/>
                                <w:rPr>
                                  <w:szCs w:val="24"/>
                                  <w:lang/>
                                </w:rPr>
                              </w:pPr>
                              <w:sdt>
                                <w:sdtPr>
                                  <w:alias w:val="Numeris"/>
                                  <w:tag w:val="nr_8fbb9e1ca37c466ba330d58bb94f20cd"/>
                                  <w:id w:val="-826053719"/>
                                  <w:lock w:val="sdtLocked"/>
                                </w:sdtPr>
                                <w:sdtContent>
                                  <w:r w:rsidR="00F33F6D">
                                    <w:rPr>
                                      <w:szCs w:val="24"/>
                                      <w:lang/>
                                    </w:rPr>
                                    <w:t>1.2</w:t>
                                  </w:r>
                                </w:sdtContent>
                              </w:sdt>
                              <w:r w:rsidR="00F33F6D">
                                <w:rPr>
                                  <w:szCs w:val="24"/>
                                  <w:lang/>
                                </w:rPr>
                                <w:t>. Jaunimo politikos savivaldybėse kokybės vertinimo aprašą.</w:t>
                              </w:r>
                            </w:p>
                          </w:sdtContent>
                        </w:sdt>
                      </w:sdtContent>
                    </w:sdt>
                    <w:sdt>
                      <w:sdtPr>
                        <w:alias w:val="2 p."/>
                        <w:tag w:val="part_e805320b71854fd79daaf1d08e012e20"/>
                        <w:id w:val="486371653"/>
                        <w:lock w:val="sdtLocked"/>
                      </w:sdtPr>
                      <w:sdtContent>
                        <w:p w:rsidR="00F141B6" w:rsidRDefault="00561FB9">
                          <w:pPr>
                            <w:spacing w:line="360" w:lineRule="auto"/>
                            <w:ind w:firstLine="993"/>
                            <w:jc w:val="both"/>
                            <w:rPr>
                              <w:szCs w:val="24"/>
                              <w:lang/>
                            </w:rPr>
                          </w:pPr>
                          <w:sdt>
                            <w:sdtPr>
                              <w:alias w:val="Numeris"/>
                              <w:tag w:val="nr_e805320b71854fd79daaf1d08e012e20"/>
                              <w:id w:val="953519697"/>
                              <w:lock w:val="sdtLocked"/>
                            </w:sdtPr>
                            <w:sdtContent>
                              <w:r w:rsidR="00F33F6D">
                                <w:rPr>
                                  <w:szCs w:val="24"/>
                                  <w:lang/>
                                </w:rPr>
                                <w:t>2</w:t>
                              </w:r>
                            </w:sdtContent>
                          </w:sdt>
                          <w:r w:rsidR="00F33F6D">
                            <w:rPr>
                              <w:szCs w:val="24"/>
                              <w:lang/>
                            </w:rPr>
                            <w:t>. P a v e d u įsakymo vykdymo kontrolę viceministrui pagal veiklos sritį.</w:t>
                          </w:r>
                        </w:p>
                      </w:sdtContent>
                    </w:sdt>
                    <w:sdt>
                      <w:sdtPr>
                        <w:alias w:val="3 p."/>
                        <w:tag w:val="part_461646a13a9b4559b30a27dc86c4e990"/>
                        <w:id w:val="-1240022588"/>
                        <w:lock w:val="sdtLocked"/>
                      </w:sdtPr>
                      <w:sdtContent>
                        <w:p w:rsidR="00F141B6" w:rsidRDefault="00561FB9">
                          <w:pPr>
                            <w:spacing w:line="360" w:lineRule="auto"/>
                            <w:ind w:firstLine="1004"/>
                            <w:jc w:val="both"/>
                            <w:rPr>
                              <w:szCs w:val="24"/>
                              <w:lang/>
                            </w:rPr>
                          </w:pPr>
                          <w:sdt>
                            <w:sdtPr>
                              <w:alias w:val="Numeris"/>
                              <w:tag w:val="nr_461646a13a9b4559b30a27dc86c4e990"/>
                              <w:id w:val="-1118991938"/>
                              <w:lock w:val="sdtLocked"/>
                            </w:sdtPr>
                            <w:sdtContent>
                              <w:r w:rsidR="00F33F6D">
                                <w:rPr>
                                  <w:szCs w:val="24"/>
                                  <w:lang/>
                                </w:rPr>
                                <w:t>3</w:t>
                              </w:r>
                            </w:sdtContent>
                          </w:sdt>
                          <w:r w:rsidR="00F33F6D">
                            <w:rPr>
                              <w:szCs w:val="24"/>
                              <w:lang/>
                            </w:rPr>
                            <w:t>. R e k o m e n d u o j u savivaldybėms:</w:t>
                          </w:r>
                        </w:p>
                        <w:sdt>
                          <w:sdtPr>
                            <w:alias w:val="3.1 p."/>
                            <w:tag w:val="part_ce34c9bb88d146bbac9827ec898128d3"/>
                            <w:id w:val="-2131614026"/>
                            <w:lock w:val="sdtLocked"/>
                          </w:sdtPr>
                          <w:sdtContent>
                            <w:p w:rsidR="00F141B6" w:rsidRDefault="00561FB9">
                              <w:pPr>
                                <w:spacing w:line="360" w:lineRule="auto"/>
                                <w:ind w:firstLine="993"/>
                                <w:jc w:val="both"/>
                                <w:rPr>
                                  <w:szCs w:val="24"/>
                                  <w:lang/>
                                </w:rPr>
                              </w:pPr>
                              <w:sdt>
                                <w:sdtPr>
                                  <w:alias w:val="Numeris"/>
                                  <w:tag w:val="nr_ce34c9bb88d146bbac9827ec898128d3"/>
                                  <w:id w:val="-1604028359"/>
                                  <w:lock w:val="sdtLocked"/>
                                </w:sdtPr>
                                <w:sdtContent>
                                  <w:r w:rsidR="00F33F6D">
                                    <w:rPr>
                                      <w:szCs w:val="24"/>
                                      <w:lang/>
                                    </w:rPr>
                                    <w:t>3.1</w:t>
                                  </w:r>
                                </w:sdtContent>
                              </w:sdt>
                              <w:r w:rsidR="00F33F6D">
                                <w:rPr>
                                  <w:szCs w:val="24"/>
                                  <w:lang/>
                                </w:rPr>
                                <w:t>. vadovautis šio įsakymo 1 punktu patvirtintais Jaunimo politikos savivaldybėse kokybės vertinimo metodika ir Jaunimo politikos savivaldybėse kokybės vertinimo aprašu;</w:t>
                              </w:r>
                            </w:p>
                          </w:sdtContent>
                        </w:sdt>
                        <w:sdt>
                          <w:sdtPr>
                            <w:alias w:val="3.2 p."/>
                            <w:tag w:val="part_03206bad0d4547709ef430b52f9dd461"/>
                            <w:id w:val="1480804354"/>
                            <w:lock w:val="sdtLocked"/>
                          </w:sdtPr>
                          <w:sdtContent>
                            <w:p w:rsidR="00F141B6" w:rsidRPr="00F33F6D" w:rsidRDefault="00561FB9" w:rsidP="00F33F6D">
                              <w:pPr>
                                <w:spacing w:line="360" w:lineRule="auto"/>
                                <w:ind w:firstLine="993"/>
                                <w:jc w:val="both"/>
                                <w:rPr>
                                  <w:szCs w:val="24"/>
                                </w:rPr>
                              </w:pPr>
                              <w:sdt>
                                <w:sdtPr>
                                  <w:alias w:val="Numeris"/>
                                  <w:tag w:val="nr_03206bad0d4547709ef430b52f9dd461"/>
                                  <w:id w:val="1639681859"/>
                                  <w:lock w:val="sdtLocked"/>
                                </w:sdtPr>
                                <w:sdtContent>
                                  <w:r w:rsidR="00F33F6D">
                                    <w:rPr>
                                      <w:szCs w:val="24"/>
                                      <w:lang/>
                                    </w:rPr>
                                    <w:t>3.2</w:t>
                                  </w:r>
                                </w:sdtContent>
                              </w:sdt>
                              <w:r w:rsidR="00F33F6D">
                                <w:rPr>
                                  <w:szCs w:val="24"/>
                                  <w:lang/>
                                </w:rPr>
                                <w:t>. pirmąjį jaunimo politikos savivaldybėse kokybės vertinimą atlikti iki 2016 m. sausio 1 dienos.“</w:t>
                              </w:r>
                            </w:p>
                          </w:sdtContent>
                        </w:sdt>
                      </w:sdtContent>
                    </w:sdt>
                  </w:sdtContent>
                </w:sdt>
              </w:sdtContent>
            </w:sdt>
          </w:sdtContent>
        </w:sdt>
        <w:sdt>
          <w:sdtPr>
            <w:alias w:val="signatura"/>
            <w:tag w:val="part_0b9fa47e968a4aad9a9e6c06492e20c5"/>
            <w:id w:val="-64342464"/>
            <w:lock w:val="sdtLocked"/>
            <w:placeholder>
              <w:docPart w:val="DefaultPlaceholder_1082065158"/>
            </w:placeholder>
          </w:sdtPr>
          <w:sdtEndPr>
            <w:rPr>
              <w:color w:val="000000"/>
              <w:szCs w:val="24"/>
              <w:lang w:val="en-US"/>
            </w:rPr>
          </w:sdtEndPr>
          <w:sdtContent>
            <w:p w:rsidR="00F33F6D" w:rsidRDefault="00F33F6D">
              <w:pPr>
                <w:tabs>
                  <w:tab w:val="left" w:pos="4631"/>
                </w:tabs>
              </w:pPr>
            </w:p>
            <w:p w:rsidR="00F33F6D" w:rsidRDefault="00F33F6D">
              <w:pPr>
                <w:tabs>
                  <w:tab w:val="left" w:pos="4631"/>
                </w:tabs>
              </w:pPr>
            </w:p>
            <w:p w:rsidR="00F33F6D" w:rsidRDefault="00F33F6D">
              <w:pPr>
                <w:tabs>
                  <w:tab w:val="left" w:pos="4631"/>
                </w:tabs>
              </w:pPr>
            </w:p>
            <w:p w:rsidR="00F141B6" w:rsidRDefault="00F33F6D" w:rsidP="00F33F6D">
              <w:pPr>
                <w:tabs>
                  <w:tab w:val="left" w:pos="6521"/>
                </w:tabs>
                <w:rPr>
                  <w:color w:val="000000"/>
                  <w:szCs w:val="24"/>
                  <w:lang w:val="en-US"/>
                </w:rPr>
              </w:pPr>
              <w:r>
                <w:rPr>
                  <w:szCs w:val="24"/>
                  <w:lang w:eastAsia="lt-LT"/>
                </w:rPr>
                <w:t>Socialinės apsaugos ir darbo ministrė</w:t>
              </w:r>
              <w:r>
                <w:rPr>
                  <w:szCs w:val="24"/>
                  <w:lang w:eastAsia="lt-LT"/>
                </w:rPr>
                <w:tab/>
                <w:t>Algimanta Pabedinskienė</w:t>
              </w:r>
            </w:p>
          </w:sdtContent>
        </w:sdt>
      </w:sdtContent>
    </w:sdt>
    <w:sdt>
      <w:sdtPr>
        <w:rPr>
          <w:color w:val="000000"/>
          <w:szCs w:val="24"/>
          <w:lang w:val="en-US"/>
        </w:rPr>
        <w:alias w:val="patvirtinta"/>
        <w:tag w:val="part_6adcdb98807b44bbbbf22ccd84a5549e"/>
        <w:id w:val="928086848"/>
        <w:lock w:val="sdtLocked"/>
        <w:placeholder>
          <w:docPart w:val="DefaultPlaceholder_1082065158"/>
        </w:placeholder>
      </w:sdtPr>
      <w:sdtEndPr>
        <w:rPr>
          <w:sz w:val="22"/>
          <w:szCs w:val="8"/>
          <w:lang w:val="lt-LT"/>
        </w:rPr>
      </w:sdtEndPr>
      <w:sdtContent>
        <w:p w:rsidR="00F141B6" w:rsidRDefault="00F141B6">
          <w:pPr>
            <w:suppressAutoHyphens/>
            <w:spacing w:line="297" w:lineRule="auto"/>
            <w:ind w:right="84"/>
            <w:jc w:val="both"/>
            <w:rPr>
              <w:color w:val="000000"/>
              <w:szCs w:val="24"/>
              <w:lang w:val="en-US"/>
            </w:rPr>
            <w:sectPr w:rsidR="00F141B6">
              <w:headerReference w:type="even" r:id="rId9"/>
              <w:type w:val="continuous"/>
              <w:pgSz w:w="11906" w:h="16838"/>
              <w:pgMar w:top="1701" w:right="1134" w:bottom="1418" w:left="1701" w:header="720" w:footer="720" w:gutter="0"/>
              <w:cols w:space="720"/>
              <w:docGrid w:linePitch="360"/>
            </w:sectPr>
          </w:pPr>
        </w:p>
        <w:p w:rsidR="00F141B6" w:rsidRDefault="00F33F6D" w:rsidP="00F33F6D">
          <w:pPr>
            <w:tabs>
              <w:tab w:val="left" w:pos="8505"/>
            </w:tabs>
            <w:suppressAutoHyphens/>
            <w:ind w:left="8364" w:right="84"/>
            <w:rPr>
              <w:color w:val="000000"/>
              <w:szCs w:val="24"/>
              <w:lang w:val="en-US"/>
            </w:rPr>
          </w:pPr>
          <w:r>
            <w:rPr>
              <w:color w:val="000000"/>
              <w:szCs w:val="24"/>
              <w:lang w:val="en-US"/>
            </w:rPr>
            <w:lastRenderedPageBreak/>
            <w:t>PATVIRTINTA</w:t>
          </w:r>
        </w:p>
        <w:p w:rsidR="00F141B6" w:rsidRDefault="00F33F6D" w:rsidP="00F33F6D">
          <w:pPr>
            <w:tabs>
              <w:tab w:val="left" w:pos="8505"/>
            </w:tabs>
            <w:suppressAutoHyphens/>
            <w:ind w:left="8364"/>
            <w:rPr>
              <w:color w:val="000000"/>
              <w:szCs w:val="24"/>
            </w:rPr>
          </w:pPr>
          <w:r>
            <w:rPr>
              <w:color w:val="000000"/>
              <w:szCs w:val="24"/>
            </w:rPr>
            <w:t xml:space="preserve">Lietuvos Respublikos socialinės apsaugos ir </w:t>
          </w:r>
        </w:p>
        <w:p w:rsidR="00F141B6" w:rsidRDefault="00F33F6D" w:rsidP="00F33F6D">
          <w:pPr>
            <w:tabs>
              <w:tab w:val="left" w:pos="8505"/>
            </w:tabs>
            <w:suppressAutoHyphens/>
            <w:ind w:left="8364"/>
            <w:rPr>
              <w:color w:val="000000"/>
              <w:szCs w:val="24"/>
            </w:rPr>
          </w:pPr>
          <w:r>
            <w:rPr>
              <w:color w:val="000000"/>
              <w:szCs w:val="24"/>
            </w:rPr>
            <w:t xml:space="preserve">darbo ministro 2008 m. gegužės 19 d. </w:t>
          </w:r>
        </w:p>
        <w:p w:rsidR="00F141B6" w:rsidRDefault="00F33F6D" w:rsidP="00F33F6D">
          <w:pPr>
            <w:suppressAutoHyphens/>
            <w:ind w:left="8364"/>
            <w:rPr>
              <w:color w:val="000000"/>
              <w:szCs w:val="24"/>
            </w:rPr>
          </w:pPr>
          <w:r>
            <w:rPr>
              <w:color w:val="000000"/>
              <w:szCs w:val="24"/>
            </w:rPr>
            <w:t>įsakymu Nr. A1-157 (Lietu</w:t>
          </w:r>
          <w:bookmarkStart w:id="0" w:name="_GoBack"/>
          <w:bookmarkEnd w:id="0"/>
          <w:r>
            <w:rPr>
              <w:color w:val="000000"/>
              <w:szCs w:val="24"/>
            </w:rPr>
            <w:t xml:space="preserve">vos Respublikos socialinės </w:t>
          </w:r>
        </w:p>
        <w:p w:rsidR="00F141B6" w:rsidRDefault="00F33F6D" w:rsidP="00F33F6D">
          <w:pPr>
            <w:tabs>
              <w:tab w:val="left" w:pos="8505"/>
            </w:tabs>
            <w:suppressAutoHyphens/>
            <w:ind w:left="8364"/>
            <w:rPr>
              <w:rFonts w:eastAsia="Calibri"/>
              <w:szCs w:val="24"/>
            </w:rPr>
          </w:pPr>
          <w:r>
            <w:rPr>
              <w:color w:val="000000"/>
              <w:szCs w:val="24"/>
            </w:rPr>
            <w:t xml:space="preserve">apsaugos ir darbo ministro </w:t>
          </w:r>
          <w:r>
            <w:rPr>
              <w:rFonts w:eastAsia="Calibri"/>
              <w:szCs w:val="24"/>
            </w:rPr>
            <w:t xml:space="preserve">2015 m. sausio 2 d. </w:t>
          </w:r>
        </w:p>
        <w:p w:rsidR="00F141B6" w:rsidRDefault="00F33F6D" w:rsidP="00F33F6D">
          <w:pPr>
            <w:tabs>
              <w:tab w:val="left" w:pos="8505"/>
            </w:tabs>
            <w:suppressAutoHyphens/>
            <w:ind w:left="8364"/>
            <w:rPr>
              <w:rFonts w:eastAsia="Calibri"/>
              <w:szCs w:val="24"/>
            </w:rPr>
          </w:pPr>
          <w:r>
            <w:rPr>
              <w:rFonts w:eastAsia="Calibri"/>
              <w:szCs w:val="24"/>
            </w:rPr>
            <w:t>įsakymo Nr. A1-1 redakcija)</w:t>
          </w:r>
        </w:p>
        <w:p w:rsidR="00F141B6" w:rsidRDefault="00F141B6">
          <w:pPr>
            <w:suppressAutoHyphens/>
            <w:spacing w:line="297" w:lineRule="auto"/>
            <w:ind w:left="3261"/>
            <w:rPr>
              <w:rFonts w:eastAsia="Calibri"/>
              <w:b/>
              <w:szCs w:val="24"/>
            </w:rPr>
          </w:pPr>
        </w:p>
        <w:sdt>
          <w:sdtPr>
            <w:rPr>
              <w:rFonts w:eastAsia="Calibri"/>
              <w:b/>
              <w:szCs w:val="24"/>
            </w:rPr>
            <w:alias w:val="Pavadinimas"/>
            <w:tag w:val="title_6adcdb98807b44bbbbf22ccd84a5549e"/>
            <w:id w:val="-239717738"/>
            <w:lock w:val="sdtLocked"/>
            <w:placeholder>
              <w:docPart w:val="DefaultPlaceholder_1082065158"/>
            </w:placeholder>
          </w:sdtPr>
          <w:sdtContent>
            <w:p w:rsidR="00F141B6" w:rsidRPr="00F33F6D" w:rsidRDefault="00F33F6D" w:rsidP="00F33F6D">
              <w:pPr>
                <w:spacing w:line="276" w:lineRule="auto"/>
                <w:jc w:val="center"/>
                <w:rPr>
                  <w:rFonts w:eastAsia="Calibri"/>
                  <w:b/>
                  <w:szCs w:val="24"/>
                </w:rPr>
              </w:pPr>
              <w:r>
                <w:rPr>
                  <w:rFonts w:eastAsia="Calibri"/>
                  <w:b/>
                  <w:szCs w:val="24"/>
                </w:rPr>
                <w:t>JAUNIMO POLITIKOS SAVIVALDYBĖSE KOKYBĖS VERTINIMO METODIKA</w:t>
              </w:r>
            </w:p>
          </w:sdtContent>
        </w:sdt>
        <w:p w:rsidR="00F141B6" w:rsidRDefault="00F141B6">
          <w:pPr>
            <w:spacing w:line="276" w:lineRule="auto"/>
            <w:jc w:val="center"/>
            <w:rPr>
              <w:rFonts w:eastAsia="Calibri"/>
              <w:b/>
              <w:szCs w:val="24"/>
            </w:rPr>
          </w:pPr>
        </w:p>
        <w:sdt>
          <w:sdtPr>
            <w:rPr>
              <w:sz w:val="18"/>
              <w:szCs w:val="18"/>
            </w:rPr>
            <w:alias w:val="lentele"/>
            <w:tag w:val="part_cd931c2c08664ae8a4d163ed413af621"/>
            <w:id w:val="565147122"/>
            <w:lock w:val="sdtLocked"/>
            <w:placeholder>
              <w:docPart w:val="DefaultPlaceholder_1082065158"/>
            </w:placeholder>
          </w:sdtPr>
          <w:sdtEndPr>
            <w:rPr>
              <w:color w:val="000000"/>
              <w:sz w:val="22"/>
              <w:szCs w:val="12"/>
            </w:rPr>
          </w:sdtEndPr>
          <w:sdtContent>
            <w:p w:rsidR="00F141B6" w:rsidRDefault="00F141B6">
              <w:pPr>
                <w:rPr>
                  <w:sz w:val="18"/>
                  <w:szCs w:val="18"/>
                </w:rPr>
              </w:pPr>
            </w:p>
            <w:tbl>
              <w:tblPr>
                <w:tblW w:w="5150"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3"/>
                <w:gridCol w:w="2005"/>
                <w:gridCol w:w="2682"/>
                <w:gridCol w:w="2208"/>
                <w:gridCol w:w="2481"/>
                <w:gridCol w:w="3174"/>
              </w:tblGrid>
              <w:tr w:rsidR="00F141B6">
                <w:trPr>
                  <w:trHeight w:val="441"/>
                </w:trPr>
                <w:tc>
                  <w:tcPr>
                    <w:tcW w:w="625" w:type="pct"/>
                    <w:vMerge w:val="restart"/>
                    <w:tcBorders>
                      <w:top w:val="single" w:sz="4" w:space="0" w:color="auto"/>
                      <w:left w:val="single" w:sz="4" w:space="0" w:color="auto"/>
                      <w:bottom w:val="single" w:sz="4" w:space="0" w:color="auto"/>
                      <w:right w:val="single" w:sz="4" w:space="0" w:color="auto"/>
                    </w:tcBorders>
                    <w:hideMark/>
                  </w:tcPr>
                  <w:p w:rsidR="00F141B6" w:rsidRDefault="00F33F6D">
                    <w:pPr>
                      <w:jc w:val="center"/>
                      <w:rPr>
                        <w:rFonts w:eastAsia="Calibri"/>
                        <w:b/>
                        <w:szCs w:val="24"/>
                      </w:rPr>
                    </w:pPr>
                    <w:r>
                      <w:rPr>
                        <w:rFonts w:eastAsia="Calibri"/>
                        <w:b/>
                        <w:szCs w:val="24"/>
                      </w:rPr>
                      <w:t>Sritys</w:t>
                    </w:r>
                  </w:p>
                </w:tc>
                <w:tc>
                  <w:tcPr>
                    <w:tcW w:w="699" w:type="pct"/>
                    <w:vMerge w:val="restart"/>
                    <w:tcBorders>
                      <w:top w:val="single" w:sz="4" w:space="0" w:color="auto"/>
                      <w:left w:val="single" w:sz="4" w:space="0" w:color="auto"/>
                      <w:bottom w:val="single" w:sz="4" w:space="0" w:color="auto"/>
                      <w:right w:val="single" w:sz="4" w:space="0" w:color="auto"/>
                    </w:tcBorders>
                    <w:hideMark/>
                  </w:tcPr>
                  <w:p w:rsidR="00F141B6" w:rsidRDefault="00F33F6D">
                    <w:pPr>
                      <w:jc w:val="center"/>
                      <w:rPr>
                        <w:rFonts w:eastAsia="Calibri"/>
                        <w:b/>
                        <w:szCs w:val="24"/>
                      </w:rPr>
                    </w:pPr>
                    <w:r>
                      <w:rPr>
                        <w:rFonts w:eastAsia="Calibri"/>
                        <w:b/>
                        <w:szCs w:val="24"/>
                      </w:rPr>
                      <w:t>Indikatoriai</w:t>
                    </w:r>
                  </w:p>
                </w:tc>
                <w:tc>
                  <w:tcPr>
                    <w:tcW w:w="1705" w:type="pct"/>
                    <w:gridSpan w:val="2"/>
                    <w:tcBorders>
                      <w:top w:val="single" w:sz="4" w:space="0" w:color="auto"/>
                      <w:left w:val="single" w:sz="4" w:space="0" w:color="auto"/>
                      <w:bottom w:val="single" w:sz="4" w:space="0" w:color="auto"/>
                      <w:right w:val="single" w:sz="4" w:space="0" w:color="auto"/>
                    </w:tcBorders>
                    <w:hideMark/>
                  </w:tcPr>
                  <w:p w:rsidR="00F141B6" w:rsidRDefault="00F33F6D">
                    <w:pPr>
                      <w:jc w:val="center"/>
                      <w:rPr>
                        <w:rFonts w:eastAsia="Calibri"/>
                        <w:b/>
                        <w:szCs w:val="24"/>
                      </w:rPr>
                    </w:pPr>
                    <w:r>
                      <w:rPr>
                        <w:rFonts w:eastAsia="Calibri"/>
                        <w:b/>
                        <w:szCs w:val="24"/>
                      </w:rPr>
                      <w:t>Kiekybiniai rodikliai</w:t>
                    </w:r>
                  </w:p>
                </w:tc>
                <w:tc>
                  <w:tcPr>
                    <w:tcW w:w="865" w:type="pct"/>
                    <w:vMerge w:val="restart"/>
                    <w:tcBorders>
                      <w:top w:val="single" w:sz="4" w:space="0" w:color="auto"/>
                      <w:left w:val="single" w:sz="4" w:space="0" w:color="auto"/>
                      <w:bottom w:val="single" w:sz="4" w:space="0" w:color="auto"/>
                      <w:right w:val="single" w:sz="4" w:space="0" w:color="auto"/>
                    </w:tcBorders>
                    <w:hideMark/>
                  </w:tcPr>
                  <w:p w:rsidR="00F141B6" w:rsidRDefault="00F33F6D">
                    <w:pPr>
                      <w:jc w:val="center"/>
                      <w:rPr>
                        <w:rFonts w:eastAsia="Calibri"/>
                        <w:b/>
                        <w:szCs w:val="24"/>
                      </w:rPr>
                    </w:pPr>
                    <w:r>
                      <w:rPr>
                        <w:rFonts w:eastAsia="Calibri"/>
                        <w:b/>
                        <w:szCs w:val="24"/>
                      </w:rPr>
                      <w:t>Kokybiniai rodikliai</w:t>
                    </w:r>
                  </w:p>
                </w:tc>
                <w:tc>
                  <w:tcPr>
                    <w:tcW w:w="1106" w:type="pct"/>
                    <w:vMerge w:val="restart"/>
                    <w:tcBorders>
                      <w:top w:val="single" w:sz="4" w:space="0" w:color="auto"/>
                      <w:left w:val="single" w:sz="4" w:space="0" w:color="auto"/>
                      <w:bottom w:val="single" w:sz="4" w:space="0" w:color="auto"/>
                      <w:right w:val="single" w:sz="4" w:space="0" w:color="auto"/>
                    </w:tcBorders>
                    <w:hideMark/>
                  </w:tcPr>
                  <w:p w:rsidR="00F141B6" w:rsidRDefault="00F33F6D">
                    <w:pPr>
                      <w:jc w:val="center"/>
                      <w:rPr>
                        <w:rFonts w:eastAsia="Calibri"/>
                        <w:b/>
                        <w:szCs w:val="24"/>
                      </w:rPr>
                    </w:pPr>
                    <w:r>
                      <w:rPr>
                        <w:rFonts w:eastAsia="Calibri"/>
                        <w:b/>
                        <w:szCs w:val="24"/>
                      </w:rPr>
                      <w:t>Privalomi duomenų šaltiniai</w:t>
                    </w:r>
                  </w:p>
                </w:tc>
              </w:tr>
              <w:tr w:rsidR="00F141B6">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b/>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b/>
                        <w:szCs w:val="24"/>
                      </w:rPr>
                    </w:pP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jc w:val="center"/>
                      <w:rPr>
                        <w:rFonts w:eastAsia="Calibri"/>
                        <w:b/>
                        <w:szCs w:val="24"/>
                      </w:rPr>
                    </w:pPr>
                    <w:r>
                      <w:rPr>
                        <w:rFonts w:eastAsia="Calibri"/>
                        <w:b/>
                        <w:szCs w:val="24"/>
                      </w:rPr>
                      <w:t>Rodiklio apibrėžimas</w:t>
                    </w:r>
                  </w:p>
                </w:tc>
                <w:tc>
                  <w:tcPr>
                    <w:tcW w:w="770" w:type="pct"/>
                    <w:tcBorders>
                      <w:top w:val="single" w:sz="4" w:space="0" w:color="auto"/>
                      <w:left w:val="single" w:sz="4" w:space="0" w:color="auto"/>
                      <w:bottom w:val="single" w:sz="4" w:space="0" w:color="auto"/>
                      <w:right w:val="single" w:sz="4" w:space="0" w:color="auto"/>
                    </w:tcBorders>
                    <w:hideMark/>
                  </w:tcPr>
                  <w:p w:rsidR="00F141B6" w:rsidRDefault="00F33F6D">
                    <w:pPr>
                      <w:jc w:val="center"/>
                      <w:rPr>
                        <w:rFonts w:eastAsia="Calibri"/>
                        <w:b/>
                        <w:szCs w:val="24"/>
                      </w:rPr>
                    </w:pPr>
                    <w:r>
                      <w:rPr>
                        <w:rFonts w:eastAsia="Calibri"/>
                        <w:b/>
                        <w:szCs w:val="24"/>
                      </w:rPr>
                      <w:t>Matavimo vienetas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b/>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b/>
                        <w:szCs w:val="24"/>
                      </w:rPr>
                    </w:pPr>
                  </w:p>
                </w:tc>
              </w:tr>
              <w:tr w:rsidR="00F141B6">
                <w:trPr>
                  <w:trHeight w:val="2519"/>
                </w:trPr>
                <w:tc>
                  <w:tcPr>
                    <w:tcW w:w="625" w:type="pct"/>
                    <w:vMerge w:val="restar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1. Jaunimo politikos formavimas ir įgyvendinimas</w:t>
                    </w: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tc>
                <w:tc>
                  <w:tcPr>
                    <w:tcW w:w="699"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1.1. Teisės aktai, reglamentuojantys jaunimo politikos formavimą ir įgyvendinimą</w:t>
                    </w: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Savivaldybės tarybos sprendimai ir savivaldybės administracijos direktoriaus įsakymai, kurie reglamentuoja jaunimo politikos formavimą ir įgyvendinimą savivaldybėje</w:t>
                    </w:r>
                  </w:p>
                </w:tc>
                <w:tc>
                  <w:tcPr>
                    <w:tcW w:w="770"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Savivaldybės tarybos sprendimų ir savivaldybės administracijos direktoriaus įsakymų skaičius savivaldybėje per pastaruosius 3 kalendorinius metus</w:t>
                    </w:r>
                  </w:p>
                </w:tc>
                <w:tc>
                  <w:tcPr>
                    <w:tcW w:w="86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Faktiniai pokyčiai ir veiksmai savivaldybės jaunimo politikos srityje (aprašymas)</w:t>
                    </w: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Savivaldybės administracijos interneto svetainė</w:t>
                    </w:r>
                  </w:p>
                </w:tc>
              </w:tr>
              <w:tr w:rsidR="00F141B6">
                <w:trPr>
                  <w:trHeight w:val="8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699" w:type="pct"/>
                    <w:vMerge w:val="restar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 xml:space="preserve">1.2. Iš savivaldybės biudžeto skiriamos lėšos jaunimo politikai įgyvendinti ir su jaunimo politika susijusioms programoms </w:t>
                    </w:r>
                    <w:r>
                      <w:rPr>
                        <w:rFonts w:eastAsia="Calibri"/>
                        <w:szCs w:val="24"/>
                      </w:rPr>
                      <w:lastRenderedPageBreak/>
                      <w:t>finansuoti</w:t>
                    </w:r>
                  </w:p>
                </w:tc>
                <w:tc>
                  <w:tcPr>
                    <w:tcW w:w="93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lastRenderedPageBreak/>
                      <w:t>Savivaldybėje vykdomų programų ir priemonių finansavimas iš savivaldybės biudžeto</w:t>
                    </w:r>
                  </w:p>
                  <w:p w:rsidR="00F141B6" w:rsidRDefault="00F141B6">
                    <w:pPr>
                      <w:rPr>
                        <w:sz w:val="18"/>
                        <w:szCs w:val="18"/>
                      </w:rPr>
                    </w:pPr>
                  </w:p>
                  <w:p w:rsidR="00F141B6" w:rsidRDefault="00F141B6">
                    <w:pPr>
                      <w:rPr>
                        <w:rFonts w:eastAsia="Calibri"/>
                        <w:szCs w:val="24"/>
                      </w:rPr>
                    </w:pPr>
                  </w:p>
                  <w:p w:rsidR="00F141B6" w:rsidRDefault="00F141B6">
                    <w:pPr>
                      <w:rPr>
                        <w:sz w:val="18"/>
                        <w:szCs w:val="18"/>
                      </w:rPr>
                    </w:pPr>
                  </w:p>
                  <w:p w:rsidR="00F141B6" w:rsidRDefault="00F141B6">
                    <w:pPr>
                      <w:rPr>
                        <w:rFonts w:eastAsia="Calibri"/>
                        <w:szCs w:val="24"/>
                      </w:rPr>
                    </w:pPr>
                  </w:p>
                  <w:p w:rsidR="00F141B6" w:rsidRDefault="00F141B6">
                    <w:pPr>
                      <w:rPr>
                        <w:sz w:val="18"/>
                        <w:szCs w:val="18"/>
                      </w:rPr>
                    </w:pPr>
                  </w:p>
                  <w:p w:rsidR="00F141B6" w:rsidRDefault="00F141B6">
                    <w:pPr>
                      <w:rPr>
                        <w:rFonts w:eastAsia="Calibri"/>
                        <w:szCs w:val="24"/>
                      </w:rPr>
                    </w:pPr>
                  </w:p>
                  <w:p w:rsidR="00F141B6" w:rsidRDefault="00F141B6">
                    <w:pPr>
                      <w:rPr>
                        <w:rFonts w:eastAsia="Calibri"/>
                        <w:szCs w:val="24"/>
                      </w:rPr>
                    </w:pPr>
                  </w:p>
                </w:tc>
                <w:tc>
                  <w:tcPr>
                    <w:tcW w:w="770"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lastRenderedPageBreak/>
                      <w:t>Jaunimo politikai įgyvendinti skirtų programų ir priemonių, finansuojamų iš savivaldybės biudžeto, skaičius ir skiriamų lėšų kiekis</w:t>
                    </w:r>
                  </w:p>
                  <w:p w:rsidR="00F141B6" w:rsidRDefault="00F141B6">
                    <w:pPr>
                      <w:rPr>
                        <w:rFonts w:eastAsia="Calibri"/>
                        <w:szCs w:val="24"/>
                      </w:rPr>
                    </w:pPr>
                  </w:p>
                  <w:p w:rsidR="00F141B6" w:rsidRDefault="00F141B6">
                    <w:pPr>
                      <w:rPr>
                        <w:rFonts w:eastAsia="Calibri"/>
                        <w:szCs w:val="24"/>
                      </w:rPr>
                    </w:pPr>
                  </w:p>
                </w:tc>
                <w:tc>
                  <w:tcPr>
                    <w:tcW w:w="86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lastRenderedPageBreak/>
                      <w:t>Finansuojamų programų ir priemonių įvairovė ir atitiktis jaunimo poreikiams (aprašymas)</w:t>
                    </w: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tc>
                <w:tc>
                  <w:tcPr>
                    <w:tcW w:w="1106"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lastRenderedPageBreak/>
                      <w:t>Savivaldybės tarybos priimti sprendimai dėl savivaldybės biudžeto patvirtinimo</w:t>
                    </w:r>
                  </w:p>
                  <w:p w:rsidR="00F141B6" w:rsidRDefault="00F141B6">
                    <w:pPr>
                      <w:ind w:firstLine="60"/>
                      <w:rPr>
                        <w:rFonts w:eastAsia="Calibri"/>
                        <w:szCs w:val="24"/>
                      </w:rPr>
                    </w:pPr>
                  </w:p>
                  <w:p w:rsidR="00F141B6" w:rsidRDefault="00F33F6D">
                    <w:pPr>
                      <w:rPr>
                        <w:rFonts w:eastAsia="Calibri"/>
                        <w:szCs w:val="24"/>
                      </w:rPr>
                    </w:pPr>
                    <w:r>
                      <w:rPr>
                        <w:rFonts w:eastAsia="Calibri"/>
                        <w:szCs w:val="24"/>
                      </w:rPr>
                      <w:t>Jaunimo ir su jaunimu dirbančių organizacijų raštu teikti pasiūlymai</w:t>
                    </w:r>
                  </w:p>
                  <w:p w:rsidR="00F141B6" w:rsidRDefault="00F141B6">
                    <w:pPr>
                      <w:rPr>
                        <w:rFonts w:eastAsia="Calibri"/>
                        <w:szCs w:val="24"/>
                      </w:rPr>
                    </w:pPr>
                  </w:p>
                  <w:p w:rsidR="00F141B6" w:rsidRDefault="00F33F6D">
                    <w:pPr>
                      <w:rPr>
                        <w:rFonts w:eastAsia="Calibri"/>
                        <w:szCs w:val="24"/>
                      </w:rPr>
                    </w:pPr>
                    <w:r>
                      <w:rPr>
                        <w:rFonts w:eastAsia="Calibri"/>
                        <w:szCs w:val="24"/>
                      </w:rPr>
                      <w:t xml:space="preserve">Savivaldybės strateginio </w:t>
                    </w:r>
                    <w:r>
                      <w:rPr>
                        <w:rFonts w:eastAsia="Calibri"/>
                        <w:szCs w:val="24"/>
                      </w:rPr>
                      <w:lastRenderedPageBreak/>
                      <w:t>planavimo dokumentai</w:t>
                    </w:r>
                  </w:p>
                </w:tc>
              </w:tr>
              <w:tr w:rsidR="00F141B6">
                <w:trPr>
                  <w:trHeight w:val="21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 xml:space="preserve">Europos Sąjungos ir kitų fondų pritraukimas tenkinti jaunimo politiką formuojančių ir įgyvendinančių institucijų bei jaunų žmonių poreikius </w:t>
                    </w:r>
                  </w:p>
                </w:tc>
                <w:tc>
                  <w:tcPr>
                    <w:tcW w:w="770"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Pritrauktų lėšų kiekis (eurais) ir projektų skaičius iki 2015 m.</w:t>
                    </w:r>
                  </w:p>
                  <w:p w:rsidR="00F141B6" w:rsidRDefault="00F141B6">
                    <w:pPr>
                      <w:rPr>
                        <w:rFonts w:eastAsia="Calibri"/>
                        <w:szCs w:val="24"/>
                      </w:rPr>
                    </w:pPr>
                  </w:p>
                  <w:p w:rsidR="00F141B6" w:rsidRDefault="00F141B6">
                    <w:pPr>
                      <w:rPr>
                        <w:rFonts w:eastAsia="Calibri"/>
                        <w:szCs w:val="24"/>
                      </w:rPr>
                    </w:pPr>
                  </w:p>
                </w:tc>
                <w:tc>
                  <w:tcPr>
                    <w:tcW w:w="86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Savivaldybės komitetų, komisijų, savivaldybės jaunimo reikalų tarybos pasiūlymai biudžeto projektui (turinys)</w:t>
                    </w:r>
                  </w:p>
                  <w:p w:rsidR="00F141B6" w:rsidRDefault="00F141B6">
                    <w:pPr>
                      <w:rPr>
                        <w:sz w:val="10"/>
                        <w:szCs w:val="10"/>
                      </w:rPr>
                    </w:pPr>
                  </w:p>
                  <w:p w:rsidR="00F141B6" w:rsidRDefault="00F141B6">
                    <w:pPr>
                      <w:rPr>
                        <w:rFonts w:eastAsia="Calibri"/>
                        <w:szCs w:val="24"/>
                      </w:rPr>
                    </w:pP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ascii="Calibri" w:eastAsia="Calibri" w:hAnsi="Calibri"/>
                        <w:sz w:val="22"/>
                        <w:szCs w:val="22"/>
                      </w:rPr>
                      <w:t>–</w:t>
                    </w:r>
                  </w:p>
                </w:tc>
              </w:tr>
              <w:tr w:rsidR="00F141B6">
                <w:trPr>
                  <w:trHeight w:val="19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699" w:type="pct"/>
                    <w:vMerge w:val="restar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1.3. Planavimo dokumentai</w:t>
                    </w: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Tikslai ir uždaviniai, skirti jaunimo politikos problemoms spręsti savivaldybės strateginio planavimo dokumentuose</w:t>
                    </w:r>
                  </w:p>
                </w:tc>
                <w:tc>
                  <w:tcPr>
                    <w:tcW w:w="770"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Numatytų prioritetų skaičius</w:t>
                    </w: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tc>
                <w:tc>
                  <w:tcPr>
                    <w:tcW w:w="86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Savivaldybės strateginio planavimo dokumentų atitiktis jaunimo poreikiams (analizė)</w:t>
                    </w:r>
                  </w:p>
                  <w:p w:rsidR="00F141B6" w:rsidRDefault="00F141B6">
                    <w:pPr>
                      <w:rPr>
                        <w:sz w:val="10"/>
                        <w:szCs w:val="10"/>
                      </w:rPr>
                    </w:pPr>
                  </w:p>
                  <w:p w:rsidR="00F141B6" w:rsidRDefault="00F33F6D">
                    <w:pPr>
                      <w:rPr>
                        <w:rFonts w:eastAsia="Calibri"/>
                        <w:szCs w:val="24"/>
                      </w:rPr>
                    </w:pPr>
                    <w:r>
                      <w:rPr>
                        <w:rFonts w:eastAsia="Calibri"/>
                        <w:szCs w:val="24"/>
                      </w:rPr>
                      <w:t>Savivaldybės jaunimo problemų sprendimo planų atitiktis jaunimo poreikiams (analizė)</w:t>
                    </w:r>
                  </w:p>
                </w:tc>
                <w:tc>
                  <w:tcPr>
                    <w:tcW w:w="1106"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Savivaldybės strateginio planavimo dokumentai</w:t>
                    </w:r>
                  </w:p>
                  <w:p w:rsidR="00F141B6" w:rsidRDefault="00F141B6">
                    <w:pPr>
                      <w:rPr>
                        <w:sz w:val="18"/>
                        <w:szCs w:val="18"/>
                      </w:rPr>
                    </w:pPr>
                  </w:p>
                  <w:p w:rsidR="00F141B6" w:rsidRDefault="00F33F6D">
                    <w:pPr>
                      <w:rPr>
                        <w:rFonts w:eastAsia="Calibri"/>
                        <w:szCs w:val="24"/>
                      </w:rPr>
                    </w:pPr>
                    <w:r>
                      <w:rPr>
                        <w:rFonts w:eastAsia="Calibri"/>
                        <w:szCs w:val="24"/>
                      </w:rPr>
                      <w:t>Savivaldybės jaunimo problemų sprendimo planai</w:t>
                    </w:r>
                  </w:p>
                  <w:p w:rsidR="00F141B6" w:rsidRDefault="00F141B6">
                    <w:pPr>
                      <w:rPr>
                        <w:sz w:val="20"/>
                      </w:rPr>
                    </w:pPr>
                  </w:p>
                  <w:p w:rsidR="00F141B6" w:rsidRDefault="00F33F6D">
                    <w:pPr>
                      <w:rPr>
                        <w:rFonts w:eastAsia="Calibri"/>
                        <w:szCs w:val="24"/>
                      </w:rPr>
                    </w:pPr>
                    <w:r>
                      <w:rPr>
                        <w:rFonts w:eastAsia="Calibri"/>
                        <w:szCs w:val="24"/>
                      </w:rPr>
                      <w:t>Interviu, apklausos</w:t>
                    </w:r>
                  </w:p>
                  <w:p w:rsidR="00F141B6" w:rsidRDefault="00F141B6">
                    <w:pPr>
                      <w:rPr>
                        <w:sz w:val="18"/>
                        <w:szCs w:val="18"/>
                      </w:rPr>
                    </w:pPr>
                  </w:p>
                  <w:p w:rsidR="00F141B6" w:rsidRDefault="00F141B6">
                    <w:pPr>
                      <w:rPr>
                        <w:rFonts w:eastAsia="Calibri"/>
                        <w:szCs w:val="24"/>
                      </w:rPr>
                    </w:pPr>
                  </w:p>
                </w:tc>
              </w:tr>
              <w:tr w:rsidR="00F141B6">
                <w:trPr>
                  <w:trHeight w:val="1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Savivaldybės programa, skirta jaunimo politikai įgyvendinti, joje numatytos priemonės ir asignavimai joms įgyvendinti</w:t>
                    </w:r>
                  </w:p>
                </w:tc>
                <w:tc>
                  <w:tcPr>
                    <w:tcW w:w="770"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Priemonių skaičius ir asignavimų kiekis</w:t>
                    </w:r>
                  </w:p>
                </w:tc>
                <w:tc>
                  <w:tcPr>
                    <w:tcW w:w="86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Savivaldybės programa, skirta jaunimo politikai įgyvendinti (turinys)</w:t>
                    </w: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Savivaldybės programa, skirta jaunimo politikai įgyvendinti</w:t>
                    </w:r>
                  </w:p>
                </w:tc>
              </w:tr>
              <w:tr w:rsidR="00F141B6">
                <w:trPr>
                  <w:trHeight w:val="17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Kitų savivaldybės programų priemonės, susijusios su jaunimo politikos įgyvendinimu ir plėtra savivaldybėje</w:t>
                    </w:r>
                  </w:p>
                </w:tc>
                <w:tc>
                  <w:tcPr>
                    <w:tcW w:w="770"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Priemonių skaičius</w:t>
                    </w: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tc>
                <w:tc>
                  <w:tcPr>
                    <w:tcW w:w="86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 xml:space="preserve">Kitų savivaldybės programų priemonės, susijusios su jaunimo politikos įgyvendinimu ir plėtra savivaldybėje (turinys) </w:t>
                    </w: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color w:val="000000"/>
                        <w:szCs w:val="24"/>
                      </w:rPr>
                    </w:pPr>
                    <w:r>
                      <w:rPr>
                        <w:rFonts w:eastAsia="Calibri"/>
                        <w:szCs w:val="24"/>
                      </w:rPr>
                      <w:t>Jaunimo ir su jaunimu dirbančių organizacijų raštu teikti pasiūlymai</w:t>
                    </w:r>
                  </w:p>
                  <w:p w:rsidR="00F141B6" w:rsidRDefault="00F141B6">
                    <w:pPr>
                      <w:rPr>
                        <w:sz w:val="18"/>
                        <w:szCs w:val="18"/>
                      </w:rPr>
                    </w:pPr>
                  </w:p>
                  <w:p w:rsidR="00F141B6" w:rsidRDefault="00F33F6D">
                    <w:pPr>
                      <w:rPr>
                        <w:rFonts w:eastAsia="Calibri"/>
                        <w:szCs w:val="24"/>
                      </w:rPr>
                    </w:pPr>
                    <w:r>
                      <w:rPr>
                        <w:rFonts w:eastAsia="Calibri"/>
                        <w:szCs w:val="24"/>
                      </w:rPr>
                      <w:t>Interviu, apklausos</w:t>
                    </w:r>
                  </w:p>
                </w:tc>
              </w:tr>
              <w:tr w:rsidR="00F141B6">
                <w:trPr>
                  <w:trHeight w:val="19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Atvejai, kai nacionalinių ir tarptautinių tyrimų metu gauti duomenys buvo naudojami savivaldybės strateginio planavimo dokumentams rengti</w:t>
                    </w:r>
                  </w:p>
                </w:tc>
                <w:tc>
                  <w:tcPr>
                    <w:tcW w:w="770"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Atvejų skaičius</w:t>
                    </w:r>
                  </w:p>
                </w:tc>
                <w:tc>
                  <w:tcPr>
                    <w:tcW w:w="86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 xml:space="preserve">Įvairių nacionalinių ir tarptautinių tyrimų, atliktų savivaldybėje, metu gautų duomenų panaudojimas rengiant savivaldybės strateginio planavimo dokumentus (atvejų aprašymas) </w:t>
                    </w:r>
                  </w:p>
                  <w:p w:rsidR="00F141B6" w:rsidRDefault="00F141B6">
                    <w:pPr>
                      <w:rPr>
                        <w:sz w:val="18"/>
                        <w:szCs w:val="18"/>
                      </w:rPr>
                    </w:pPr>
                  </w:p>
                  <w:p w:rsidR="00F141B6" w:rsidRDefault="00F33F6D">
                    <w:pPr>
                      <w:rPr>
                        <w:rFonts w:eastAsia="Calibri"/>
                        <w:szCs w:val="24"/>
                      </w:rPr>
                    </w:pPr>
                    <w:r>
                      <w:rPr>
                        <w:rFonts w:eastAsia="Calibri"/>
                        <w:szCs w:val="24"/>
                      </w:rPr>
                      <w:t>Tyrimų metodų, duomenų ir rezultatų kokybė ir patikimumas, apklausų temos (aprašymas)</w:t>
                    </w: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Savivaldybės strateginio planavimo dokumentai</w:t>
                    </w:r>
                  </w:p>
                  <w:p w:rsidR="00F141B6" w:rsidRDefault="00F141B6">
                    <w:pPr>
                      <w:rPr>
                        <w:sz w:val="10"/>
                        <w:szCs w:val="10"/>
                      </w:rPr>
                    </w:pPr>
                  </w:p>
                  <w:p w:rsidR="00F141B6" w:rsidRDefault="00F33F6D">
                    <w:pPr>
                      <w:rPr>
                        <w:rFonts w:eastAsia="Calibri"/>
                        <w:szCs w:val="24"/>
                      </w:rPr>
                    </w:pPr>
                    <w:r>
                      <w:rPr>
                        <w:rFonts w:eastAsia="Calibri"/>
                        <w:szCs w:val="24"/>
                      </w:rPr>
                      <w:t>Tyrimų ataskaitos</w:t>
                    </w:r>
                  </w:p>
                  <w:p w:rsidR="00F141B6" w:rsidRDefault="00F141B6">
                    <w:pPr>
                      <w:rPr>
                        <w:sz w:val="10"/>
                        <w:szCs w:val="10"/>
                      </w:rPr>
                    </w:pPr>
                  </w:p>
                  <w:p w:rsidR="00F141B6" w:rsidRDefault="00F33F6D">
                    <w:pPr>
                      <w:rPr>
                        <w:rFonts w:eastAsia="Calibri"/>
                        <w:szCs w:val="24"/>
                      </w:rPr>
                    </w:pPr>
                    <w:r>
                      <w:rPr>
                        <w:rFonts w:eastAsia="Calibri"/>
                        <w:szCs w:val="24"/>
                      </w:rPr>
                      <w:t>Interviu, apklausos</w:t>
                    </w:r>
                  </w:p>
                </w:tc>
              </w:tr>
              <w:tr w:rsidR="00F141B6">
                <w:trPr>
                  <w:trHeight w:val="9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699" w:type="pct"/>
                    <w:vMerge w:val="restar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1.4. Jaunimo politiką įgyvendinančios savivaldybės institucijos ir valstybės tarnautojai. Savivaldybės įstaigos, jaunimo centrai, vaikų ir suaugusiųjų neformaliojo švietimo įstaigos ir kitos įstaigos, dirbančios su jaunimu</w:t>
                    </w: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Savivaldybės įstaigos, dirbančios su jaunimu</w:t>
                    </w:r>
                  </w:p>
                </w:tc>
                <w:tc>
                  <w:tcPr>
                    <w:tcW w:w="770"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Savivaldybės įstaigų, dirbančių su jaunimu, skaičius</w:t>
                    </w:r>
                  </w:p>
                </w:tc>
                <w:tc>
                  <w:tcPr>
                    <w:tcW w:w="86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Savivaldybės įstaigų, dirbančių su jaunimu, tinklo veiklos atitiktis nacionalinės jaunimo politikos prioritetams (analizė)</w:t>
                    </w: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Savivaldybės įstaigų veiklos planai ir ataskaitos, veiklos analizės duomenys</w:t>
                    </w:r>
                  </w:p>
                </w:tc>
              </w:tr>
              <w:tr w:rsidR="00F141B6">
                <w:trPr>
                  <w:trHeight w:val="7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Savivaldybės jaunimo reikalų koordinatoriaus teikti pasiūlymai savivaldybės institucijoms ir įstaigoms, į kuriuos buvo atsižvelgta</w:t>
                    </w:r>
                  </w:p>
                  <w:p w:rsidR="00F141B6" w:rsidRDefault="00F141B6">
                    <w:pPr>
                      <w:rPr>
                        <w:sz w:val="18"/>
                        <w:szCs w:val="18"/>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tc>
                <w:tc>
                  <w:tcPr>
                    <w:tcW w:w="770"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lastRenderedPageBreak/>
                      <w:t xml:space="preserve">Pasiūlymų skaičius </w:t>
                    </w:r>
                  </w:p>
                </w:tc>
                <w:tc>
                  <w:tcPr>
                    <w:tcW w:w="86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Savivaldybės jaunimo reikalų koordinatoriui teisės aktais nustatytos funkcijos (aprašymas)</w:t>
                    </w:r>
                  </w:p>
                  <w:p w:rsidR="00F141B6" w:rsidRDefault="00F141B6">
                    <w:pPr>
                      <w:rPr>
                        <w:sz w:val="18"/>
                        <w:szCs w:val="18"/>
                      </w:rPr>
                    </w:pPr>
                  </w:p>
                  <w:p w:rsidR="00F141B6" w:rsidRDefault="00F33F6D">
                    <w:pPr>
                      <w:rPr>
                        <w:rFonts w:eastAsia="Calibri"/>
                        <w:szCs w:val="24"/>
                      </w:rPr>
                    </w:pPr>
                    <w:r>
                      <w:rPr>
                        <w:rFonts w:eastAsia="Calibri"/>
                        <w:szCs w:val="24"/>
                      </w:rPr>
                      <w:t>Savivaldybės jaunimo reikalų koordinatoriaus teikti pasiūlymai savivaldybės institucijoms ir įstaigoms (pasiūlymų turinys)</w:t>
                    </w: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 xml:space="preserve">Pavyzdinis savivaldybės jaunimo reikalų koordinatoriaus (vyriausiojo specialisto) pareigybės aprašymas ir Pavyzdinis savivaldybės jaunimo reikalų koordinatoriaus (vyresniojo specialisto) pareigybės aprašymas, patvirtinti Lietuvos Respublikos socialinės apsaugos ir darbo ministro </w:t>
                    </w:r>
                    <w:r>
                      <w:rPr>
                        <w:rFonts w:eastAsia="Calibri"/>
                        <w:color w:val="000000"/>
                        <w:szCs w:val="24"/>
                      </w:rPr>
                      <w:t xml:space="preserve">2008 m. kovo 4 d. </w:t>
                    </w:r>
                    <w:r>
                      <w:rPr>
                        <w:rFonts w:eastAsia="Calibri"/>
                        <w:color w:val="000000"/>
                        <w:szCs w:val="24"/>
                      </w:rPr>
                      <w:lastRenderedPageBreak/>
                      <w:t>įsakymu Nr. A1-68 „Dėl Pavyzdinio savivaldybės jaunimo reikalų koordinatoriaus (vyriausiojo specialisto) pareigybės aprašymo ir Pavyzdinio savivaldybės jaunimo reikalų koordinatoriaus (vyresniojo specialisto) pareigybės aprašymo patvirtinimo“</w:t>
                    </w:r>
                  </w:p>
                </w:tc>
              </w:tr>
              <w:tr w:rsidR="00F141B6">
                <w:trPr>
                  <w:trHeight w:val="22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Savivaldybės jaunimo reikalų koordinatoriaus metų veiklos planas</w:t>
                    </w:r>
                  </w:p>
                </w:tc>
                <w:tc>
                  <w:tcPr>
                    <w:tcW w:w="770"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ascii="Calibri" w:eastAsia="Calibri" w:hAnsi="Calibri"/>
                        <w:sz w:val="22"/>
                        <w:szCs w:val="22"/>
                      </w:rPr>
                      <w:t>–</w:t>
                    </w:r>
                  </w:p>
                  <w:p w:rsidR="00F141B6" w:rsidRDefault="00F141B6">
                    <w:pPr>
                      <w:rPr>
                        <w:sz w:val="10"/>
                        <w:szCs w:val="10"/>
                      </w:rPr>
                    </w:pPr>
                  </w:p>
                  <w:p w:rsidR="00F141B6" w:rsidRDefault="00F141B6">
                    <w:pPr>
                      <w:rPr>
                        <w:rFonts w:eastAsia="Calibri"/>
                        <w:szCs w:val="24"/>
                      </w:rPr>
                    </w:pPr>
                  </w:p>
                </w:tc>
                <w:tc>
                  <w:tcPr>
                    <w:tcW w:w="86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Savivaldybės jaunimo reikalų koordinatoriaus metų veiklos plano tikslai, uždaviniai ir rezultatai (analizė)</w:t>
                    </w:r>
                  </w:p>
                  <w:p w:rsidR="00F141B6" w:rsidRDefault="00F141B6">
                    <w:pPr>
                      <w:rPr>
                        <w:sz w:val="18"/>
                        <w:szCs w:val="18"/>
                      </w:rPr>
                    </w:pPr>
                  </w:p>
                  <w:p w:rsidR="00F141B6" w:rsidRDefault="00F141B6">
                    <w:pPr>
                      <w:rPr>
                        <w:rFonts w:eastAsia="Calibri"/>
                        <w:szCs w:val="24"/>
                      </w:rPr>
                    </w:pP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Informacija, įforminta savivaldybės administracijos raštu, apie nustatytus jaunimo reikalų koordinatoriaus metų veiklos uždavinius arba patvirtintas jaunimo reikalų koordinatoriaus metų veiklos planas</w:t>
                    </w:r>
                  </w:p>
                </w:tc>
              </w:tr>
              <w:tr w:rsidR="00F141B6">
                <w:trPr>
                  <w:trHeight w:val="21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Atvirieji jaunimo centrai savivaldybėje</w:t>
                    </w:r>
                  </w:p>
                  <w:p w:rsidR="00F141B6" w:rsidRDefault="00F141B6">
                    <w:pPr>
                      <w:rPr>
                        <w:sz w:val="18"/>
                        <w:szCs w:val="18"/>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sz w:val="18"/>
                        <w:szCs w:val="18"/>
                      </w:rPr>
                    </w:pPr>
                  </w:p>
                  <w:p w:rsidR="00F141B6" w:rsidRDefault="00F141B6">
                    <w:pPr>
                      <w:rPr>
                        <w:rFonts w:eastAsia="Calibri"/>
                        <w:szCs w:val="24"/>
                      </w:rPr>
                    </w:pPr>
                  </w:p>
                </w:tc>
                <w:tc>
                  <w:tcPr>
                    <w:tcW w:w="770"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Atvirųjų jaunimo centrų skaičiaus pokytis per pastaruosius 3 kalendorinius metus</w:t>
                    </w:r>
                  </w:p>
                  <w:p w:rsidR="00F141B6" w:rsidRDefault="00F141B6">
                    <w:pPr>
                      <w:rPr>
                        <w:sz w:val="18"/>
                        <w:szCs w:val="18"/>
                      </w:rPr>
                    </w:pPr>
                  </w:p>
                  <w:p w:rsidR="00F141B6" w:rsidRDefault="00F141B6">
                    <w:pPr>
                      <w:rPr>
                        <w:rFonts w:eastAsia="Calibri"/>
                        <w:szCs w:val="24"/>
                      </w:rPr>
                    </w:pPr>
                  </w:p>
                </w:tc>
                <w:tc>
                  <w:tcPr>
                    <w:tcW w:w="86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Savivaldybėje veikiančių atvirųjų jaunimo centrų ir atvirųjų jaunimo erdvių veiklos atitiktis teisės aktams (analizė)</w:t>
                    </w:r>
                  </w:p>
                  <w:p w:rsidR="00F141B6" w:rsidRDefault="00F141B6">
                    <w:pPr>
                      <w:rPr>
                        <w:sz w:val="10"/>
                        <w:szCs w:val="10"/>
                      </w:rPr>
                    </w:pPr>
                  </w:p>
                  <w:p w:rsidR="00F141B6" w:rsidRDefault="00F33F6D">
                    <w:pPr>
                      <w:rPr>
                        <w:rFonts w:eastAsia="Calibri"/>
                        <w:szCs w:val="24"/>
                      </w:rPr>
                    </w:pPr>
                    <w:r>
                      <w:rPr>
                        <w:rFonts w:eastAsia="Calibri"/>
                        <w:szCs w:val="24"/>
                      </w:rPr>
                      <w:t>Atvirųjų jaunimo centrų ir atvirųjų jaunimo erdvių veikla (analizė)</w:t>
                    </w:r>
                  </w:p>
                </w:tc>
                <w:tc>
                  <w:tcPr>
                    <w:tcW w:w="1106"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Atvirųjų jaunimo centrų veiklos aprašas, patvirtintas Lietuvos Respublikos socialinės apsaugos ir darbo ministro 2012 m. gruodžio 11 d. įsakymu Nr. A1-570 „Dėl Atvirų jaunimo centrų veiklos aprašo patvirtinimo“</w:t>
                    </w:r>
                  </w:p>
                  <w:p w:rsidR="00F141B6" w:rsidRDefault="00F141B6">
                    <w:pPr>
                      <w:rPr>
                        <w:sz w:val="10"/>
                        <w:szCs w:val="10"/>
                      </w:rPr>
                    </w:pPr>
                  </w:p>
                  <w:p w:rsidR="00F141B6" w:rsidRDefault="00F141B6">
                    <w:pPr>
                      <w:rPr>
                        <w:rFonts w:eastAsia="Calibri"/>
                        <w:szCs w:val="24"/>
                      </w:rPr>
                    </w:pPr>
                  </w:p>
                </w:tc>
              </w:tr>
              <w:tr w:rsidR="00F141B6">
                <w:trPr>
                  <w:trHeight w:val="16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Atvirosios jaunimo erdvės savivaldybėje</w:t>
                    </w:r>
                  </w:p>
                  <w:p w:rsidR="00F141B6" w:rsidRDefault="00F141B6">
                    <w:pPr>
                      <w:rPr>
                        <w:sz w:val="18"/>
                        <w:szCs w:val="18"/>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tc>
                <w:tc>
                  <w:tcPr>
                    <w:tcW w:w="770"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Atvirųjų jaunimo erdvių skaičiaus pokytis per pastaruosius 3 kalendorinius metus</w:t>
                    </w:r>
                  </w:p>
                </w:tc>
                <w:tc>
                  <w:tcPr>
                    <w:tcW w:w="865" w:type="pct"/>
                    <w:tcBorders>
                      <w:top w:val="single" w:sz="4" w:space="0" w:color="auto"/>
                      <w:left w:val="single" w:sz="4" w:space="0" w:color="auto"/>
                      <w:bottom w:val="single" w:sz="4" w:space="0" w:color="auto"/>
                      <w:right w:val="single" w:sz="4" w:space="0" w:color="auto"/>
                    </w:tcBorders>
                    <w:hideMark/>
                  </w:tcPr>
                  <w:p w:rsidR="00F141B6" w:rsidRDefault="00F141B6">
                    <w:pPr>
                      <w:rPr>
                        <w:sz w:val="10"/>
                        <w:szCs w:val="10"/>
                      </w:rPr>
                    </w:pPr>
                  </w:p>
                  <w:p w:rsidR="00F141B6" w:rsidRDefault="00F33F6D">
                    <w:pPr>
                      <w:rPr>
                        <w:rFonts w:ascii="Calibri" w:eastAsia="Calibri" w:hAnsi="Calibri"/>
                        <w:sz w:val="22"/>
                        <w:szCs w:val="22"/>
                      </w:rPr>
                    </w:pPr>
                    <w:r>
                      <w:rPr>
                        <w:rFonts w:ascii="Calibri" w:eastAsia="Calibri" w:hAnsi="Calibri"/>
                        <w:sz w:val="22"/>
                        <w:szCs w:val="22"/>
                      </w:rPr>
                      <w:t>–</w:t>
                    </w:r>
                  </w:p>
                </w:tc>
                <w:tc>
                  <w:tcPr>
                    <w:tcW w:w="1106" w:type="pct"/>
                    <w:tcBorders>
                      <w:top w:val="single" w:sz="4" w:space="0" w:color="auto"/>
                      <w:left w:val="single" w:sz="4" w:space="0" w:color="auto"/>
                      <w:bottom w:val="single" w:sz="4" w:space="0" w:color="auto"/>
                      <w:right w:val="single" w:sz="4" w:space="0" w:color="auto"/>
                    </w:tcBorders>
                    <w:hideMark/>
                  </w:tcPr>
                  <w:p w:rsidR="00F141B6" w:rsidRDefault="00F141B6">
                    <w:pPr>
                      <w:rPr>
                        <w:sz w:val="10"/>
                        <w:szCs w:val="10"/>
                      </w:rPr>
                    </w:pPr>
                  </w:p>
                  <w:p w:rsidR="00F141B6" w:rsidRDefault="00F33F6D">
                    <w:pPr>
                      <w:rPr>
                        <w:rFonts w:eastAsia="Calibri"/>
                        <w:szCs w:val="24"/>
                      </w:rPr>
                    </w:pPr>
                    <w:r>
                      <w:rPr>
                        <w:rFonts w:ascii="Calibri" w:eastAsia="Calibri" w:hAnsi="Calibri"/>
                        <w:sz w:val="22"/>
                        <w:szCs w:val="22"/>
                      </w:rPr>
                      <w:t>–</w:t>
                    </w:r>
                  </w:p>
                </w:tc>
              </w:tr>
              <w:tr w:rsidR="00F141B6">
                <w:trPr>
                  <w:trHeight w:val="9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 xml:space="preserve">Atvirųjų jaunimo centrų ir atvirųjų jaunimo erdvių veikloje dalyvaujantys jauni žmonės </w:t>
                    </w: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tc>
                <w:tc>
                  <w:tcPr>
                    <w:tcW w:w="770"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Atvirųjų jaunimo centrų ir atvirųjų jaunimo erdvių veikloje dalyvaujančių jaunų žmonių skaičius ir šio skaičiaus pokytis per pastaruosius 3 kalendorinius metus (procentais)</w:t>
                    </w:r>
                  </w:p>
                </w:tc>
                <w:tc>
                  <w:tcPr>
                    <w:tcW w:w="865" w:type="pct"/>
                    <w:tcBorders>
                      <w:top w:val="single" w:sz="4" w:space="0" w:color="auto"/>
                      <w:left w:val="single" w:sz="4" w:space="0" w:color="auto"/>
                      <w:bottom w:val="single" w:sz="4" w:space="0" w:color="auto"/>
                      <w:right w:val="single" w:sz="4" w:space="0" w:color="auto"/>
                    </w:tcBorders>
                    <w:hideMark/>
                  </w:tcPr>
                  <w:p w:rsidR="00F141B6" w:rsidRDefault="00F141B6">
                    <w:pPr>
                      <w:rPr>
                        <w:sz w:val="10"/>
                        <w:szCs w:val="10"/>
                      </w:rPr>
                    </w:pPr>
                  </w:p>
                  <w:p w:rsidR="00F141B6" w:rsidRDefault="00F33F6D">
                    <w:pPr>
                      <w:rPr>
                        <w:rFonts w:eastAsia="Calibri"/>
                        <w:szCs w:val="24"/>
                      </w:rPr>
                    </w:pPr>
                    <w:r>
                      <w:rPr>
                        <w:rFonts w:ascii="Calibri" w:eastAsia="Calibri" w:hAnsi="Calibri"/>
                        <w:sz w:val="22"/>
                        <w:szCs w:val="22"/>
                      </w:rPr>
                      <w:t>–</w:t>
                    </w:r>
                  </w:p>
                </w:tc>
                <w:tc>
                  <w:tcPr>
                    <w:tcW w:w="1106" w:type="pct"/>
                    <w:tcBorders>
                      <w:top w:val="single" w:sz="4" w:space="0" w:color="auto"/>
                      <w:left w:val="single" w:sz="4" w:space="0" w:color="auto"/>
                      <w:bottom w:val="single" w:sz="4" w:space="0" w:color="auto"/>
                      <w:right w:val="single" w:sz="4" w:space="0" w:color="auto"/>
                    </w:tcBorders>
                    <w:hideMark/>
                  </w:tcPr>
                  <w:p w:rsidR="00F141B6" w:rsidRDefault="00F141B6">
                    <w:pPr>
                      <w:rPr>
                        <w:sz w:val="10"/>
                        <w:szCs w:val="10"/>
                      </w:rPr>
                    </w:pPr>
                  </w:p>
                  <w:p w:rsidR="00F141B6" w:rsidRDefault="00F33F6D">
                    <w:pPr>
                      <w:rPr>
                        <w:rFonts w:eastAsia="Calibri"/>
                        <w:szCs w:val="24"/>
                      </w:rPr>
                    </w:pPr>
                    <w:r>
                      <w:rPr>
                        <w:rFonts w:ascii="Calibri" w:eastAsia="Calibri" w:hAnsi="Calibri"/>
                        <w:sz w:val="22"/>
                        <w:szCs w:val="22"/>
                      </w:rPr>
                      <w:t>–</w:t>
                    </w:r>
                  </w:p>
                </w:tc>
              </w:tr>
              <w:tr w:rsidR="00F141B6">
                <w:trPr>
                  <w:trHeight w:val="2995"/>
                </w:trPr>
                <w:tc>
                  <w:tcPr>
                    <w:tcW w:w="625" w:type="pct"/>
                    <w:tcBorders>
                      <w:top w:val="single" w:sz="4" w:space="0" w:color="auto"/>
                      <w:left w:val="single" w:sz="4" w:space="0" w:color="auto"/>
                      <w:bottom w:val="single" w:sz="4" w:space="0" w:color="auto"/>
                      <w:right w:val="single" w:sz="4" w:space="0" w:color="auto"/>
                    </w:tcBorders>
                  </w:tcPr>
                  <w:p w:rsidR="00F141B6" w:rsidRDefault="00F141B6">
                    <w:pPr>
                      <w:rPr>
                        <w:sz w:val="10"/>
                        <w:szCs w:val="10"/>
                      </w:rPr>
                    </w:pPr>
                  </w:p>
                  <w:p w:rsidR="00F141B6" w:rsidRDefault="00F141B6">
                    <w:pPr>
                      <w:rPr>
                        <w:rFonts w:eastAsia="Calibri"/>
                        <w:szCs w:val="24"/>
                      </w:rPr>
                    </w:pPr>
                  </w:p>
                </w:tc>
                <w:tc>
                  <w:tcPr>
                    <w:tcW w:w="699" w:type="pct"/>
                    <w:tcBorders>
                      <w:top w:val="single" w:sz="4" w:space="0" w:color="auto"/>
                      <w:left w:val="single" w:sz="4" w:space="0" w:color="auto"/>
                      <w:bottom w:val="single" w:sz="4" w:space="0" w:color="auto"/>
                      <w:right w:val="single" w:sz="4" w:space="0" w:color="auto"/>
                    </w:tcBorders>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Atnaujintas arba sudarytas su jaunimu dirbančių darbuotojų pasiskirstymo savivaldybės teritorijoje žemėlapis ir duomenų bazė</w:t>
                    </w:r>
                  </w:p>
                </w:tc>
                <w:tc>
                  <w:tcPr>
                    <w:tcW w:w="770"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Su jaunimu dirbančių darbuotojų skaičius</w:t>
                    </w:r>
                  </w:p>
                  <w:p w:rsidR="00F141B6" w:rsidRDefault="00F141B6">
                    <w:pPr>
                      <w:rPr>
                        <w:rFonts w:eastAsia="Calibri"/>
                        <w:szCs w:val="24"/>
                      </w:rPr>
                    </w:pPr>
                  </w:p>
                  <w:p w:rsidR="00F141B6" w:rsidRDefault="00F33F6D">
                    <w:pPr>
                      <w:rPr>
                        <w:rFonts w:eastAsia="Calibri"/>
                        <w:szCs w:val="24"/>
                      </w:rPr>
                    </w:pPr>
                    <w:r>
                      <w:rPr>
                        <w:rFonts w:eastAsia="Calibri"/>
                        <w:szCs w:val="24"/>
                      </w:rPr>
                      <w:t>Vienam su jaunimu dirbančiam darbuotojui tenkantis jaunų žmonių skaičius</w:t>
                    </w:r>
                  </w:p>
                </w:tc>
                <w:tc>
                  <w:tcPr>
                    <w:tcW w:w="86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Su jaunimu dirbančių darbuotojų savivaldybėje užtenka kokybiškam darbui su jaunimu užtikrinti (analizė)</w:t>
                    </w: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Su jaunimu dirbančių darbuotojų duomenų bazė</w:t>
                    </w:r>
                  </w:p>
                  <w:p w:rsidR="00F141B6" w:rsidRDefault="00F141B6">
                    <w:pPr>
                      <w:rPr>
                        <w:sz w:val="10"/>
                        <w:szCs w:val="10"/>
                      </w:rPr>
                    </w:pPr>
                  </w:p>
                  <w:p w:rsidR="00F141B6" w:rsidRDefault="00F33F6D">
                    <w:pPr>
                      <w:rPr>
                        <w:rFonts w:eastAsia="Calibri"/>
                        <w:szCs w:val="24"/>
                      </w:rPr>
                    </w:pPr>
                    <w:r>
                      <w:rPr>
                        <w:rFonts w:eastAsia="Calibri"/>
                        <w:szCs w:val="24"/>
                      </w:rPr>
                      <w:t>Jaunimo darbuotojų veiklos aprašas, patvirtintas Lietuvos Respublikos socialinės apsaugos ir darbo ministro 2013 m. gegužės 14 d. įsakymu Nr. A1-208 „Dėl Jaunimo darbuotojų veiklos aprašo patvirtinimo“</w:t>
                    </w:r>
                  </w:p>
                  <w:p w:rsidR="00F141B6" w:rsidRDefault="00F141B6">
                    <w:pPr>
                      <w:rPr>
                        <w:sz w:val="10"/>
                        <w:szCs w:val="10"/>
                      </w:rPr>
                    </w:pPr>
                  </w:p>
                  <w:p w:rsidR="00F141B6" w:rsidRDefault="00F33F6D">
                    <w:pPr>
                      <w:rPr>
                        <w:rFonts w:eastAsia="Calibri"/>
                        <w:szCs w:val="24"/>
                      </w:rPr>
                    </w:pPr>
                    <w:r>
                      <w:rPr>
                        <w:rFonts w:eastAsia="Calibri"/>
                        <w:szCs w:val="24"/>
                      </w:rPr>
                      <w:t>Su jaunimu dirbančių darbuotojų pareigybių aprašai</w:t>
                    </w:r>
                  </w:p>
                </w:tc>
              </w:tr>
              <w:tr w:rsidR="00F141B6">
                <w:trPr>
                  <w:trHeight w:val="1129"/>
                </w:trPr>
                <w:tc>
                  <w:tcPr>
                    <w:tcW w:w="625" w:type="pct"/>
                    <w:vMerge w:val="restar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lastRenderedPageBreak/>
                      <w:t>2. Galimybės jaunimui aktyviai dalyvauti politiniame, pilietiniame ir visuomeniniame gyvenime (toliau – jaunimo dalyvavimas)</w:t>
                    </w:r>
                  </w:p>
                  <w:p w:rsidR="00F141B6" w:rsidRDefault="00F141B6">
                    <w:pPr>
                      <w:rPr>
                        <w:sz w:val="18"/>
                        <w:szCs w:val="18"/>
                      </w:rPr>
                    </w:pPr>
                  </w:p>
                  <w:p w:rsidR="00F141B6" w:rsidRDefault="00F141B6">
                    <w:pPr>
                      <w:rPr>
                        <w:rFonts w:eastAsia="Calibri"/>
                        <w:szCs w:val="24"/>
                      </w:rPr>
                    </w:pPr>
                  </w:p>
                </w:tc>
                <w:tc>
                  <w:tcPr>
                    <w:tcW w:w="699" w:type="pct"/>
                    <w:vMerge w:val="restar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 xml:space="preserve">2.1. Jaunimo dalyvavimas savivaldybės institucijų, taip pat jaunimo ir su jaunimu dirbančių organizacijų, neformaliojo švietimo įstaigų, atvirųjų jaunimo centrų ir atvirųjų jaunimo erdvių veikloje (toliau – jaunimo veikla) </w:t>
                    </w:r>
                  </w:p>
                </w:tc>
                <w:tc>
                  <w:tcPr>
                    <w:tcW w:w="93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Jauni žmonės, esantys vietos bendruomenių organizacijų, seniūnijų nariais</w:t>
                    </w:r>
                  </w:p>
                  <w:p w:rsidR="00F141B6" w:rsidRDefault="00F141B6">
                    <w:pPr>
                      <w:rPr>
                        <w:rFonts w:eastAsia="Calibri"/>
                        <w:szCs w:val="24"/>
                      </w:rPr>
                    </w:pPr>
                  </w:p>
                  <w:p w:rsidR="00F141B6" w:rsidRDefault="00F141B6">
                    <w:pPr>
                      <w:rPr>
                        <w:rFonts w:eastAsia="Calibri"/>
                        <w:szCs w:val="24"/>
                      </w:rPr>
                    </w:pPr>
                  </w:p>
                </w:tc>
                <w:tc>
                  <w:tcPr>
                    <w:tcW w:w="770"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color w:val="000000"/>
                        <w:szCs w:val="24"/>
                      </w:rPr>
                    </w:pPr>
                    <w:r>
                      <w:rPr>
                        <w:rFonts w:eastAsia="Calibri"/>
                        <w:szCs w:val="24"/>
                      </w:rPr>
                      <w:t>Jaunų žmonių, esančių vietos bendruomenių organizacijų valdymo organų nariais, skaičius</w:t>
                    </w:r>
                  </w:p>
                </w:tc>
                <w:tc>
                  <w:tcPr>
                    <w:tcW w:w="86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Bendruomenės, seniūnijos veiklos kryptys jaunimo politikos srityje (aprašymas)</w:t>
                    </w:r>
                  </w:p>
                  <w:p w:rsidR="00F141B6" w:rsidRDefault="00F141B6">
                    <w:pPr>
                      <w:rPr>
                        <w:sz w:val="10"/>
                        <w:szCs w:val="10"/>
                      </w:rPr>
                    </w:pPr>
                  </w:p>
                  <w:p w:rsidR="00F141B6" w:rsidRDefault="00F141B6">
                    <w:pPr>
                      <w:rPr>
                        <w:rFonts w:eastAsia="Calibri"/>
                        <w:szCs w:val="24"/>
                      </w:rPr>
                    </w:pPr>
                  </w:p>
                </w:tc>
                <w:tc>
                  <w:tcPr>
                    <w:tcW w:w="1106"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Komisijų, tarybų ir kitų struktūrų, kuriose dalyvauja jauni žmonės, viešai prieinami sąrašai</w:t>
                    </w: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tc>
              </w:tr>
              <w:tr w:rsidR="00F141B6">
                <w:trPr>
                  <w:trHeight w:val="21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color w:val="000000"/>
                        <w:szCs w:val="24"/>
                      </w:rPr>
                    </w:pPr>
                    <w:r>
                      <w:rPr>
                        <w:rFonts w:eastAsia="Calibri"/>
                        <w:color w:val="000000"/>
                        <w:szCs w:val="24"/>
                      </w:rPr>
                      <w:t xml:space="preserve">Savivaldybės teritorijoje veikiančios jaunimo ir su jaunimu dirbančios organizacijos </w:t>
                    </w:r>
                  </w:p>
                  <w:p w:rsidR="00F141B6" w:rsidRDefault="00F141B6">
                    <w:pPr>
                      <w:rPr>
                        <w:rFonts w:eastAsia="Calibri"/>
                        <w:color w:val="000000"/>
                        <w:szCs w:val="24"/>
                      </w:rPr>
                    </w:pPr>
                  </w:p>
                  <w:p w:rsidR="00F141B6" w:rsidRDefault="00F141B6">
                    <w:pPr>
                      <w:rPr>
                        <w:rFonts w:eastAsia="Calibri"/>
                        <w:color w:val="000000"/>
                        <w:szCs w:val="24"/>
                      </w:rPr>
                    </w:pPr>
                  </w:p>
                  <w:p w:rsidR="00F141B6" w:rsidRDefault="00F141B6">
                    <w:pPr>
                      <w:rPr>
                        <w:rFonts w:eastAsia="Calibri"/>
                        <w:color w:val="000000"/>
                        <w:szCs w:val="24"/>
                      </w:rPr>
                    </w:pPr>
                  </w:p>
                  <w:p w:rsidR="00F141B6" w:rsidRDefault="00F141B6">
                    <w:pPr>
                      <w:rPr>
                        <w:rFonts w:eastAsia="Calibri"/>
                        <w:color w:val="000000"/>
                        <w:szCs w:val="24"/>
                      </w:rPr>
                    </w:pPr>
                  </w:p>
                  <w:p w:rsidR="00F141B6" w:rsidRDefault="00F141B6">
                    <w:pPr>
                      <w:rPr>
                        <w:rFonts w:eastAsia="Calibri"/>
                        <w:color w:val="000000"/>
                        <w:szCs w:val="24"/>
                      </w:rPr>
                    </w:pPr>
                  </w:p>
                  <w:p w:rsidR="00F141B6" w:rsidRDefault="00F33F6D">
                    <w:pPr>
                      <w:rPr>
                        <w:rFonts w:eastAsia="Calibri"/>
                        <w:szCs w:val="24"/>
                      </w:rPr>
                    </w:pPr>
                    <w:r>
                      <w:rPr>
                        <w:rFonts w:eastAsia="Calibri"/>
                        <w:color w:val="000000"/>
                        <w:szCs w:val="24"/>
                      </w:rPr>
                      <w:t>Jauni žmonės, esantys jaunimo ir su jaunimu dirbančių organizacijų, veikiančių savivaldybės teritorijoje, nariais</w:t>
                    </w:r>
                  </w:p>
                </w:tc>
                <w:tc>
                  <w:tcPr>
                    <w:tcW w:w="770"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color w:val="000000"/>
                        <w:szCs w:val="24"/>
                      </w:rPr>
                    </w:pPr>
                    <w:r>
                      <w:rPr>
                        <w:rFonts w:eastAsia="Calibri"/>
                        <w:color w:val="000000"/>
                        <w:szCs w:val="24"/>
                      </w:rPr>
                      <w:t xml:space="preserve">Jaunimo ir su jaunimu dirbančių organizacijų skaičius </w:t>
                    </w:r>
                  </w:p>
                  <w:p w:rsidR="00F141B6" w:rsidRDefault="00F141B6">
                    <w:pPr>
                      <w:rPr>
                        <w:sz w:val="18"/>
                        <w:szCs w:val="18"/>
                      </w:rPr>
                    </w:pPr>
                  </w:p>
                  <w:p w:rsidR="00F141B6" w:rsidRDefault="00F141B6">
                    <w:pPr>
                      <w:rPr>
                        <w:rFonts w:eastAsia="Calibri"/>
                        <w:color w:val="000000"/>
                        <w:szCs w:val="24"/>
                      </w:rPr>
                    </w:pPr>
                  </w:p>
                  <w:p w:rsidR="00F141B6" w:rsidRDefault="00F141B6">
                    <w:pPr>
                      <w:rPr>
                        <w:sz w:val="18"/>
                        <w:szCs w:val="18"/>
                      </w:rPr>
                    </w:pPr>
                  </w:p>
                  <w:p w:rsidR="00F141B6" w:rsidRDefault="00F141B6">
                    <w:pPr>
                      <w:rPr>
                        <w:rFonts w:eastAsia="Calibri"/>
                        <w:color w:val="000000"/>
                        <w:szCs w:val="24"/>
                      </w:rPr>
                    </w:pPr>
                  </w:p>
                  <w:p w:rsidR="00F141B6" w:rsidRDefault="00F141B6">
                    <w:pPr>
                      <w:rPr>
                        <w:sz w:val="18"/>
                        <w:szCs w:val="18"/>
                      </w:rPr>
                    </w:pPr>
                  </w:p>
                  <w:p w:rsidR="00F141B6" w:rsidRDefault="00F141B6">
                    <w:pPr>
                      <w:rPr>
                        <w:rFonts w:eastAsia="Calibri"/>
                        <w:color w:val="000000"/>
                        <w:szCs w:val="24"/>
                      </w:rPr>
                    </w:pPr>
                  </w:p>
                  <w:p w:rsidR="00F141B6" w:rsidRDefault="00F141B6">
                    <w:pPr>
                      <w:rPr>
                        <w:sz w:val="18"/>
                        <w:szCs w:val="18"/>
                      </w:rPr>
                    </w:pPr>
                  </w:p>
                  <w:p w:rsidR="00F141B6" w:rsidRDefault="00F33F6D">
                    <w:pPr>
                      <w:rPr>
                        <w:rFonts w:eastAsia="Calibri"/>
                        <w:color w:val="000000"/>
                        <w:szCs w:val="24"/>
                      </w:rPr>
                    </w:pPr>
                    <w:r>
                      <w:rPr>
                        <w:rFonts w:eastAsia="Calibri"/>
                        <w:color w:val="000000"/>
                        <w:szCs w:val="24"/>
                      </w:rPr>
                      <w:t xml:space="preserve">Jaunų žmonių, esančių jaunimo ir su jaunimu dirbančių organizacijų savivaldybėje nariais, skaičius </w:t>
                    </w:r>
                  </w:p>
                  <w:p w:rsidR="00F141B6" w:rsidRDefault="00F141B6">
                    <w:pPr>
                      <w:rPr>
                        <w:sz w:val="18"/>
                        <w:szCs w:val="18"/>
                      </w:rPr>
                    </w:pPr>
                  </w:p>
                  <w:p w:rsidR="00F141B6" w:rsidRDefault="00F33F6D">
                    <w:pPr>
                      <w:rPr>
                        <w:rFonts w:eastAsia="Calibri"/>
                        <w:szCs w:val="24"/>
                      </w:rPr>
                    </w:pPr>
                    <w:r>
                      <w:rPr>
                        <w:rFonts w:eastAsia="Calibri"/>
                        <w:color w:val="000000"/>
                        <w:szCs w:val="24"/>
                      </w:rPr>
                      <w:t>Jaunų žmonių, esančių su jaunimu dirbančių organizacijų nariais, skaičiaus kitimas per pastaruosius 3 kalendorinius metus</w:t>
                    </w:r>
                  </w:p>
                </w:tc>
                <w:tc>
                  <w:tcPr>
                    <w:tcW w:w="86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Jaunimo ir su jaunimu dirbančių organizacijų įvairovė ir jų siūlomos veiklos atitiktis jaunimo poreikiams (analizė)</w:t>
                    </w: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33F6D">
                    <w:pPr>
                      <w:rPr>
                        <w:rFonts w:eastAsia="Calibri"/>
                        <w:szCs w:val="24"/>
                      </w:rPr>
                    </w:pPr>
                    <w:r>
                      <w:rPr>
                        <w:rFonts w:ascii="Calibri" w:eastAsia="Calibri" w:hAnsi="Calibri"/>
                        <w:sz w:val="22"/>
                        <w:szCs w:val="22"/>
                      </w:rPr>
                      <w:t>–</w:t>
                    </w: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tc>
                <w:tc>
                  <w:tcPr>
                    <w:tcW w:w="1106" w:type="pct"/>
                    <w:tcBorders>
                      <w:top w:val="single" w:sz="4" w:space="0" w:color="auto"/>
                      <w:left w:val="single" w:sz="4" w:space="0" w:color="auto"/>
                      <w:bottom w:val="single" w:sz="4" w:space="0" w:color="auto"/>
                      <w:right w:val="single" w:sz="4" w:space="0" w:color="auto"/>
                    </w:tcBorders>
                  </w:tcPr>
                  <w:p w:rsidR="00F141B6" w:rsidRDefault="00F141B6">
                    <w:pPr>
                      <w:rPr>
                        <w:sz w:val="10"/>
                        <w:szCs w:val="10"/>
                      </w:rPr>
                    </w:pPr>
                  </w:p>
                  <w:p w:rsidR="00F141B6" w:rsidRDefault="00F33F6D">
                    <w:pPr>
                      <w:rPr>
                        <w:rFonts w:ascii="Calibri" w:eastAsia="Calibri" w:hAnsi="Calibri"/>
                        <w:sz w:val="22"/>
                        <w:szCs w:val="22"/>
                      </w:rPr>
                    </w:pPr>
                    <w:r>
                      <w:rPr>
                        <w:rFonts w:ascii="Calibri" w:eastAsia="Calibri" w:hAnsi="Calibri"/>
                        <w:sz w:val="22"/>
                        <w:szCs w:val="22"/>
                      </w:rPr>
                      <w:t>–</w:t>
                    </w:r>
                  </w:p>
                  <w:p w:rsidR="00F141B6" w:rsidRDefault="00F141B6">
                    <w:pPr>
                      <w:rPr>
                        <w:sz w:val="10"/>
                        <w:szCs w:val="10"/>
                      </w:rPr>
                    </w:pPr>
                  </w:p>
                  <w:p w:rsidR="00F141B6" w:rsidRDefault="00F141B6">
                    <w:pPr>
                      <w:rPr>
                        <w:rFonts w:ascii="Calibri" w:eastAsia="Calibri" w:hAnsi="Calibri"/>
                        <w:sz w:val="22"/>
                        <w:szCs w:val="22"/>
                      </w:rPr>
                    </w:pPr>
                  </w:p>
                  <w:p w:rsidR="00F141B6" w:rsidRDefault="00F141B6">
                    <w:pPr>
                      <w:rPr>
                        <w:sz w:val="10"/>
                        <w:szCs w:val="10"/>
                      </w:rPr>
                    </w:pPr>
                  </w:p>
                  <w:p w:rsidR="00F141B6" w:rsidRDefault="00F141B6">
                    <w:pPr>
                      <w:rPr>
                        <w:rFonts w:ascii="Calibri" w:eastAsia="Calibri" w:hAnsi="Calibri"/>
                        <w:sz w:val="22"/>
                        <w:szCs w:val="22"/>
                      </w:rPr>
                    </w:pPr>
                  </w:p>
                  <w:p w:rsidR="00F141B6" w:rsidRDefault="00F141B6">
                    <w:pPr>
                      <w:rPr>
                        <w:sz w:val="10"/>
                        <w:szCs w:val="10"/>
                      </w:rPr>
                    </w:pPr>
                  </w:p>
                  <w:p w:rsidR="00F141B6" w:rsidRDefault="00F141B6">
                    <w:pPr>
                      <w:rPr>
                        <w:rFonts w:ascii="Calibri" w:eastAsia="Calibri" w:hAnsi="Calibri"/>
                        <w:sz w:val="22"/>
                        <w:szCs w:val="22"/>
                      </w:rPr>
                    </w:pPr>
                  </w:p>
                  <w:p w:rsidR="00F141B6" w:rsidRDefault="00F141B6">
                    <w:pPr>
                      <w:rPr>
                        <w:sz w:val="10"/>
                        <w:szCs w:val="10"/>
                      </w:rPr>
                    </w:pPr>
                  </w:p>
                  <w:p w:rsidR="00F141B6" w:rsidRDefault="00F141B6">
                    <w:pPr>
                      <w:rPr>
                        <w:rFonts w:ascii="Calibri" w:eastAsia="Calibri" w:hAnsi="Calibri"/>
                        <w:sz w:val="22"/>
                        <w:szCs w:val="22"/>
                      </w:rPr>
                    </w:pPr>
                  </w:p>
                  <w:p w:rsidR="00F141B6" w:rsidRDefault="00F141B6">
                    <w:pPr>
                      <w:rPr>
                        <w:sz w:val="10"/>
                        <w:szCs w:val="10"/>
                      </w:rPr>
                    </w:pPr>
                  </w:p>
                  <w:p w:rsidR="00F141B6" w:rsidRDefault="00F141B6">
                    <w:pPr>
                      <w:rPr>
                        <w:rFonts w:ascii="Calibri" w:eastAsia="Calibri" w:hAnsi="Calibri"/>
                        <w:sz w:val="22"/>
                        <w:szCs w:val="22"/>
                      </w:rPr>
                    </w:pPr>
                  </w:p>
                  <w:p w:rsidR="00F141B6" w:rsidRDefault="00F141B6">
                    <w:pPr>
                      <w:rPr>
                        <w:sz w:val="10"/>
                        <w:szCs w:val="10"/>
                      </w:rPr>
                    </w:pPr>
                  </w:p>
                  <w:p w:rsidR="00F141B6" w:rsidRDefault="00F33F6D">
                    <w:pPr>
                      <w:rPr>
                        <w:rFonts w:ascii="Calibri" w:eastAsia="Calibri" w:hAnsi="Calibri"/>
                        <w:sz w:val="22"/>
                        <w:szCs w:val="22"/>
                      </w:rPr>
                    </w:pPr>
                    <w:r>
                      <w:rPr>
                        <w:rFonts w:ascii="Calibri" w:eastAsia="Calibri" w:hAnsi="Calibri"/>
                        <w:sz w:val="22"/>
                        <w:szCs w:val="22"/>
                      </w:rPr>
                      <w:t>–</w:t>
                    </w: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tc>
              </w:tr>
              <w:tr w:rsidR="00F141B6">
                <w:trPr>
                  <w:trHeight w:val="18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color w:val="000000"/>
                        <w:szCs w:val="24"/>
                      </w:rPr>
                    </w:pPr>
                    <w:r>
                      <w:rPr>
                        <w:rFonts w:eastAsia="Calibri"/>
                        <w:color w:val="000000"/>
                        <w:szCs w:val="24"/>
                      </w:rPr>
                      <w:t>Jauni žmonės, dalyvaujantys jaunimo ir su jaunimu dirbančių organizacijų veikloje</w:t>
                    </w:r>
                  </w:p>
                </w:tc>
                <w:tc>
                  <w:tcPr>
                    <w:tcW w:w="770"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color w:val="000000"/>
                        <w:szCs w:val="24"/>
                      </w:rPr>
                    </w:pPr>
                    <w:r>
                      <w:rPr>
                        <w:rFonts w:eastAsia="Calibri"/>
                        <w:color w:val="000000"/>
                        <w:szCs w:val="24"/>
                      </w:rPr>
                      <w:t>Jaunų žmonių, dalyvaujančių jaunimo ir su jaunimu dirbančių organizacijų veikloje, skaičius</w:t>
                    </w:r>
                  </w:p>
                </w:tc>
                <w:tc>
                  <w:tcPr>
                    <w:tcW w:w="86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Galimybės jauniems žmonėms dalyvauti jaunimo ir su jaunimu dirbančių organizacijų veikloje jų gyvenamojoje vietovėje (analizė)</w:t>
                    </w: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Interviu su jaunimo reikalų koordinatoriumi</w:t>
                    </w:r>
                  </w:p>
                  <w:p w:rsidR="00F141B6" w:rsidRDefault="00F141B6">
                    <w:pPr>
                      <w:rPr>
                        <w:sz w:val="10"/>
                        <w:szCs w:val="10"/>
                      </w:rPr>
                    </w:pPr>
                  </w:p>
                  <w:p w:rsidR="00F141B6" w:rsidRDefault="00F33F6D">
                    <w:pPr>
                      <w:rPr>
                        <w:rFonts w:eastAsia="Calibri"/>
                        <w:szCs w:val="24"/>
                      </w:rPr>
                    </w:pPr>
                    <w:r>
                      <w:rPr>
                        <w:rFonts w:eastAsia="Calibri"/>
                        <w:szCs w:val="24"/>
                      </w:rPr>
                      <w:t>Savivaldybių disponuojama informacija</w:t>
                    </w:r>
                  </w:p>
                </w:tc>
              </w:tr>
              <w:tr w:rsidR="00F141B6">
                <w:trPr>
                  <w:trHeight w:val="22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color w:val="000000"/>
                        <w:szCs w:val="24"/>
                      </w:rPr>
                    </w:pPr>
                    <w:r>
                      <w:rPr>
                        <w:rFonts w:eastAsia="Calibri"/>
                        <w:szCs w:val="24"/>
                      </w:rPr>
                      <w:t>Jauni žmonės, įsitraukę į vietos savivaldos struktūrų (savivaldybės bendruomenes, gyvenamosios vietos bendruomenes, bendruomenines organizacijas), pagal Vietos savivaldos įstatymą, veiklą per pastaruosius 3 kalendorinius metus</w:t>
                    </w:r>
                  </w:p>
                </w:tc>
                <w:tc>
                  <w:tcPr>
                    <w:tcW w:w="770"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color w:val="000000"/>
                        <w:szCs w:val="24"/>
                      </w:rPr>
                    </w:pPr>
                    <w:r>
                      <w:rPr>
                        <w:rFonts w:eastAsia="Calibri"/>
                        <w:szCs w:val="24"/>
                      </w:rPr>
                      <w:t>Jaunų žmonių, dalyvaujančių vietos savivaldos struktūrų veikloje, skaičiaus</w:t>
                    </w:r>
                    <w:r>
                      <w:rPr>
                        <w:rFonts w:eastAsia="Calibri"/>
                        <w:color w:val="000000"/>
                        <w:szCs w:val="24"/>
                      </w:rPr>
                      <w:t xml:space="preserve"> kitimas per pastaruosius 3 kalendorinius metus</w:t>
                    </w:r>
                  </w:p>
                </w:tc>
                <w:tc>
                  <w:tcPr>
                    <w:tcW w:w="865" w:type="pct"/>
                    <w:tcBorders>
                      <w:top w:val="single" w:sz="4" w:space="0" w:color="auto"/>
                      <w:left w:val="single" w:sz="4" w:space="0" w:color="auto"/>
                      <w:bottom w:val="single" w:sz="4" w:space="0" w:color="auto"/>
                      <w:right w:val="single" w:sz="4" w:space="0" w:color="auto"/>
                    </w:tcBorders>
                    <w:hideMark/>
                  </w:tcPr>
                  <w:p w:rsidR="00F141B6" w:rsidRDefault="00F141B6">
                    <w:pPr>
                      <w:rPr>
                        <w:sz w:val="10"/>
                        <w:szCs w:val="10"/>
                      </w:rPr>
                    </w:pPr>
                  </w:p>
                  <w:p w:rsidR="00F141B6" w:rsidRDefault="00F33F6D">
                    <w:pPr>
                      <w:rPr>
                        <w:rFonts w:eastAsia="Calibri"/>
                        <w:szCs w:val="24"/>
                      </w:rPr>
                    </w:pPr>
                    <w:r>
                      <w:rPr>
                        <w:rFonts w:ascii="Calibri" w:eastAsia="Calibri" w:hAnsi="Calibri"/>
                        <w:sz w:val="22"/>
                        <w:szCs w:val="22"/>
                      </w:rPr>
                      <w:t>–</w:t>
                    </w:r>
                  </w:p>
                </w:tc>
                <w:tc>
                  <w:tcPr>
                    <w:tcW w:w="1106" w:type="pct"/>
                    <w:tcBorders>
                      <w:top w:val="single" w:sz="4" w:space="0" w:color="auto"/>
                      <w:left w:val="single" w:sz="4" w:space="0" w:color="auto"/>
                      <w:bottom w:val="single" w:sz="4" w:space="0" w:color="auto"/>
                      <w:right w:val="single" w:sz="4" w:space="0" w:color="auto"/>
                    </w:tcBorders>
                  </w:tcPr>
                  <w:p w:rsidR="00F141B6" w:rsidRDefault="00F141B6">
                    <w:pPr>
                      <w:rPr>
                        <w:sz w:val="10"/>
                        <w:szCs w:val="10"/>
                      </w:rPr>
                    </w:pPr>
                  </w:p>
                  <w:p w:rsidR="00F141B6" w:rsidRDefault="00F33F6D">
                    <w:pPr>
                      <w:rPr>
                        <w:rFonts w:eastAsia="Calibri"/>
                        <w:szCs w:val="24"/>
                      </w:rPr>
                    </w:pPr>
                    <w:r>
                      <w:rPr>
                        <w:rFonts w:ascii="Calibri" w:eastAsia="Calibri" w:hAnsi="Calibri"/>
                        <w:sz w:val="22"/>
                        <w:szCs w:val="22"/>
                      </w:rPr>
                      <w:t>–</w:t>
                    </w: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tc>
              </w:tr>
              <w:tr w:rsidR="00F141B6">
                <w:trPr>
                  <w:trHeight w:val="14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Jaunų žmonių dalyvavimas priimant sprendimus, susijusius su biudžeto lėšų paskirstymu savivaldybėje</w:t>
                    </w:r>
                  </w:p>
                </w:tc>
                <w:tc>
                  <w:tcPr>
                    <w:tcW w:w="770"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color w:val="000000"/>
                        <w:szCs w:val="24"/>
                      </w:rPr>
                    </w:pPr>
                    <w:r>
                      <w:rPr>
                        <w:rFonts w:eastAsia="Calibri"/>
                        <w:color w:val="000000"/>
                        <w:szCs w:val="24"/>
                      </w:rPr>
                      <w:t>Dalyvauja / nedalyvauja</w:t>
                    </w:r>
                  </w:p>
                  <w:p w:rsidR="00F141B6" w:rsidRDefault="00F141B6">
                    <w:pPr>
                      <w:rPr>
                        <w:rFonts w:eastAsia="Calibri"/>
                        <w:color w:val="000000"/>
                        <w:szCs w:val="24"/>
                      </w:rPr>
                    </w:pPr>
                  </w:p>
                  <w:p w:rsidR="00F141B6" w:rsidRDefault="00F141B6">
                    <w:pPr>
                      <w:rPr>
                        <w:rFonts w:eastAsia="Calibri"/>
                        <w:color w:val="000000"/>
                        <w:szCs w:val="24"/>
                      </w:rPr>
                    </w:pPr>
                  </w:p>
                  <w:p w:rsidR="00F141B6" w:rsidRDefault="00F141B6">
                    <w:pPr>
                      <w:rPr>
                        <w:rFonts w:eastAsia="Calibri"/>
                        <w:color w:val="000000"/>
                        <w:szCs w:val="24"/>
                      </w:rPr>
                    </w:pPr>
                  </w:p>
                  <w:p w:rsidR="00F141B6" w:rsidRDefault="00F141B6">
                    <w:pPr>
                      <w:rPr>
                        <w:rFonts w:eastAsia="Calibri"/>
                        <w:szCs w:val="24"/>
                      </w:rPr>
                    </w:pPr>
                  </w:p>
                </w:tc>
                <w:tc>
                  <w:tcPr>
                    <w:tcW w:w="865" w:type="pct"/>
                    <w:tcBorders>
                      <w:top w:val="single" w:sz="4" w:space="0" w:color="auto"/>
                      <w:left w:val="single" w:sz="4" w:space="0" w:color="auto"/>
                      <w:bottom w:val="single" w:sz="4" w:space="0" w:color="auto"/>
                      <w:right w:val="single" w:sz="4" w:space="0" w:color="auto"/>
                    </w:tcBorders>
                  </w:tcPr>
                  <w:p w:rsidR="00F141B6" w:rsidRDefault="00F141B6">
                    <w:pPr>
                      <w:rPr>
                        <w:sz w:val="10"/>
                        <w:szCs w:val="10"/>
                      </w:rPr>
                    </w:pPr>
                  </w:p>
                  <w:p w:rsidR="00F141B6" w:rsidRDefault="00F33F6D">
                    <w:pPr>
                      <w:rPr>
                        <w:rFonts w:eastAsia="Calibri"/>
                        <w:szCs w:val="24"/>
                      </w:rPr>
                    </w:pPr>
                    <w:r>
                      <w:rPr>
                        <w:rFonts w:ascii="Calibri" w:eastAsia="Calibri" w:hAnsi="Calibri"/>
                        <w:sz w:val="22"/>
                        <w:szCs w:val="22"/>
                      </w:rPr>
                      <w:t>–</w:t>
                    </w: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tc>
                <w:tc>
                  <w:tcPr>
                    <w:tcW w:w="1106" w:type="pct"/>
                    <w:tcBorders>
                      <w:top w:val="single" w:sz="4" w:space="0" w:color="auto"/>
                      <w:left w:val="single" w:sz="4" w:space="0" w:color="auto"/>
                      <w:bottom w:val="single" w:sz="4" w:space="0" w:color="auto"/>
                      <w:right w:val="single" w:sz="4" w:space="0" w:color="auto"/>
                    </w:tcBorders>
                  </w:tcPr>
                  <w:p w:rsidR="00F141B6" w:rsidRDefault="00F141B6">
                    <w:pPr>
                      <w:rPr>
                        <w:sz w:val="10"/>
                        <w:szCs w:val="10"/>
                      </w:rPr>
                    </w:pPr>
                  </w:p>
                  <w:p w:rsidR="00F141B6" w:rsidRDefault="00F33F6D">
                    <w:pPr>
                      <w:rPr>
                        <w:rFonts w:eastAsia="Calibri"/>
                        <w:szCs w:val="24"/>
                      </w:rPr>
                    </w:pPr>
                    <w:r>
                      <w:rPr>
                        <w:rFonts w:ascii="Calibri" w:eastAsia="Calibri" w:hAnsi="Calibri"/>
                        <w:sz w:val="22"/>
                        <w:szCs w:val="22"/>
                      </w:rPr>
                      <w:t>–</w:t>
                    </w: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tc>
              </w:tr>
              <w:tr w:rsidR="00F141B6">
                <w:trPr>
                  <w:trHeight w:val="16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Jaunų žmonių pasiūlymai biudžeto lėšų paskirstymo klausimu savivaldybėms, į kuriuos buvo atsižvelgta</w:t>
                    </w:r>
                  </w:p>
                </w:tc>
                <w:tc>
                  <w:tcPr>
                    <w:tcW w:w="770"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color w:val="000000"/>
                        <w:szCs w:val="24"/>
                      </w:rPr>
                    </w:pPr>
                    <w:r>
                      <w:rPr>
                        <w:rFonts w:eastAsia="Calibri"/>
                        <w:color w:val="000000"/>
                        <w:szCs w:val="24"/>
                      </w:rPr>
                      <w:t>Pasiūlymų, į kuriuos buvo atsižvelgta, skaičius</w:t>
                    </w:r>
                  </w:p>
                </w:tc>
                <w:tc>
                  <w:tcPr>
                    <w:tcW w:w="86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Jaunų žmonių pasiūlymų biudžeto lėšų paskirstymo klausimu savivaldybėms intensyvumas ir pagrindimas (aprašymas)</w:t>
                    </w: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 xml:space="preserve">Savivaldybės disponuojama informacija </w:t>
                    </w:r>
                  </w:p>
                </w:tc>
              </w:tr>
              <w:tr w:rsidR="00F141B6">
                <w:trPr>
                  <w:trHeight w:val="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Formaliojo ir neformaliojo švietimo įstaigos savivaldybėje</w:t>
                    </w:r>
                  </w:p>
                </w:tc>
                <w:tc>
                  <w:tcPr>
                    <w:tcW w:w="770"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color w:val="000000"/>
                        <w:szCs w:val="24"/>
                      </w:rPr>
                    </w:pPr>
                    <w:r>
                      <w:rPr>
                        <w:rFonts w:eastAsia="Calibri"/>
                        <w:szCs w:val="24"/>
                      </w:rPr>
                      <w:t>Formaliojo ir neformaliojo švietimo įstaigų skaičius savivaldybėje</w:t>
                    </w:r>
                  </w:p>
                </w:tc>
                <w:tc>
                  <w:tcPr>
                    <w:tcW w:w="86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Įstaigų užimtumo formų įvairovė (analizė)</w:t>
                    </w: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tc>
                <w:tc>
                  <w:tcPr>
                    <w:tcW w:w="1106"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 xml:space="preserve">Savivaldybės administracijos interneto svetainė </w:t>
                    </w: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tc>
              </w:tr>
              <w:tr w:rsidR="00F141B6">
                <w:trPr>
                  <w:trHeight w:val="9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Jauni žmonės, dalyvaujantys neformaliojo švietimo įstaigų, registruotų Atviroje informavimo, konsultavimo ir orientavimo sistemoje (toliau – AIKOS), veikloje</w:t>
                    </w:r>
                  </w:p>
                </w:tc>
                <w:tc>
                  <w:tcPr>
                    <w:tcW w:w="770"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color w:val="000000"/>
                        <w:szCs w:val="24"/>
                      </w:rPr>
                    </w:pPr>
                    <w:r>
                      <w:rPr>
                        <w:rFonts w:eastAsia="Calibri"/>
                        <w:szCs w:val="24"/>
                      </w:rPr>
                      <w:t>Jaunų žmonių, dalyvaujančių neformaliojo švietimo įstaigų, registruotų AIKOS, veikloje, skaičius</w:t>
                    </w:r>
                  </w:p>
                </w:tc>
                <w:tc>
                  <w:tcPr>
                    <w:tcW w:w="86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Neformaliojo švietimo įstaigų orientavimas į jauną žmogų (analizė)</w:t>
                    </w:r>
                  </w:p>
                </w:tc>
                <w:tc>
                  <w:tcPr>
                    <w:tcW w:w="1106" w:type="pct"/>
                    <w:tcBorders>
                      <w:top w:val="single" w:sz="4" w:space="0" w:color="auto"/>
                      <w:left w:val="single" w:sz="4" w:space="0" w:color="auto"/>
                      <w:bottom w:val="single" w:sz="4" w:space="0" w:color="auto"/>
                      <w:right w:val="single" w:sz="4" w:space="0" w:color="auto"/>
                    </w:tcBorders>
                  </w:tcPr>
                  <w:p w:rsidR="00F141B6" w:rsidRDefault="00F141B6">
                    <w:pPr>
                      <w:rPr>
                        <w:sz w:val="10"/>
                        <w:szCs w:val="10"/>
                      </w:rPr>
                    </w:pPr>
                  </w:p>
                  <w:p w:rsidR="00F141B6" w:rsidRDefault="00F33F6D">
                    <w:pPr>
                      <w:rPr>
                        <w:rFonts w:eastAsia="Calibri"/>
                        <w:szCs w:val="24"/>
                      </w:rPr>
                    </w:pPr>
                    <w:r>
                      <w:rPr>
                        <w:rFonts w:ascii="Calibri" w:eastAsia="Calibri" w:hAnsi="Calibri"/>
                        <w:sz w:val="22"/>
                        <w:szCs w:val="22"/>
                      </w:rPr>
                      <w:t>–</w:t>
                    </w:r>
                  </w:p>
                  <w:p w:rsidR="00F141B6" w:rsidRDefault="00F141B6">
                    <w:pPr>
                      <w:rPr>
                        <w:sz w:val="10"/>
                        <w:szCs w:val="10"/>
                      </w:rPr>
                    </w:pPr>
                  </w:p>
                  <w:p w:rsidR="00F141B6" w:rsidRDefault="00F141B6">
                    <w:pPr>
                      <w:rPr>
                        <w:rFonts w:eastAsia="Calibri"/>
                        <w:szCs w:val="24"/>
                      </w:rPr>
                    </w:pPr>
                  </w:p>
                </w:tc>
              </w:tr>
              <w:tr w:rsidR="00F141B6">
                <w:trPr>
                  <w:trHeight w:val="21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Formaliojo ir neformaliojo švietimo įstaigos, kuriose veikia mokinių ir studentų savivaldos</w:t>
                    </w:r>
                  </w:p>
                </w:tc>
                <w:tc>
                  <w:tcPr>
                    <w:tcW w:w="770"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Formaliojo ir neformaliojo švietimo įstaigų, kuriose veikia mokinių ir studentų savivaldos, skaičius</w:t>
                    </w:r>
                  </w:p>
                </w:tc>
                <w:tc>
                  <w:tcPr>
                    <w:tcW w:w="865" w:type="pct"/>
                    <w:tcBorders>
                      <w:top w:val="single" w:sz="4" w:space="0" w:color="auto"/>
                      <w:left w:val="single" w:sz="4" w:space="0" w:color="auto"/>
                      <w:bottom w:val="single" w:sz="4" w:space="0" w:color="auto"/>
                      <w:right w:val="single" w:sz="4" w:space="0" w:color="auto"/>
                    </w:tcBorders>
                  </w:tcPr>
                  <w:p w:rsidR="00F141B6" w:rsidRDefault="00F141B6">
                    <w:pPr>
                      <w:rPr>
                        <w:sz w:val="10"/>
                        <w:szCs w:val="10"/>
                      </w:rPr>
                    </w:pPr>
                  </w:p>
                  <w:p w:rsidR="00F141B6" w:rsidRDefault="00F33F6D">
                    <w:pPr>
                      <w:rPr>
                        <w:rFonts w:eastAsia="Calibri"/>
                        <w:szCs w:val="24"/>
                      </w:rPr>
                    </w:pPr>
                    <w:r>
                      <w:rPr>
                        <w:rFonts w:ascii="Calibri" w:eastAsia="Calibri" w:hAnsi="Calibri"/>
                        <w:sz w:val="22"/>
                        <w:szCs w:val="22"/>
                      </w:rPr>
                      <w:t>–</w:t>
                    </w: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tc>
                <w:tc>
                  <w:tcPr>
                    <w:tcW w:w="1106"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Formaliojo ir neformaliojo švietimo įstaigų, kuriose veikia mokinių ir studentų savivaldos, pateikta informacija</w:t>
                    </w:r>
                  </w:p>
                  <w:p w:rsidR="00F141B6" w:rsidRDefault="00F141B6">
                    <w:pPr>
                      <w:rPr>
                        <w:sz w:val="10"/>
                        <w:szCs w:val="10"/>
                      </w:rPr>
                    </w:pPr>
                  </w:p>
                  <w:p w:rsidR="00F141B6" w:rsidRDefault="00F141B6">
                    <w:pPr>
                      <w:rPr>
                        <w:rFonts w:eastAsia="Calibri"/>
                        <w:szCs w:val="24"/>
                      </w:rPr>
                    </w:pPr>
                  </w:p>
                </w:tc>
              </w:tr>
              <w:tr w:rsidR="00F141B6">
                <w:trPr>
                  <w:trHeight w:val="25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Jaunimo organizacijos, atstovaujančios tam tikros dalies jaunų žmonių interesams (pvz., miesto (rajono) moksleivių taryba)</w:t>
                    </w:r>
                  </w:p>
                </w:tc>
                <w:tc>
                  <w:tcPr>
                    <w:tcW w:w="770"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Jaunimo organizacijų, atstovaujančių tam tikros dalies jaunų žmonių interesams (pvz., miesto (rajono) moksleivių taryba), skaičius</w:t>
                    </w:r>
                  </w:p>
                </w:tc>
                <w:tc>
                  <w:tcPr>
                    <w:tcW w:w="86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 xml:space="preserve">Jaunimo organizacijų, atstovaujančių tam tikros dalies jaunų žmonių interesams (pvz., miesto (rajono) moksleivių taryba), kompetencija ir veikla (intensyvumas, matomumas), atstovavimo kokybė </w:t>
                    </w:r>
                    <w:r>
                      <w:rPr>
                        <w:rFonts w:eastAsia="Calibri"/>
                        <w:szCs w:val="24"/>
                      </w:rPr>
                      <w:lastRenderedPageBreak/>
                      <w:t>(analizė)</w:t>
                    </w:r>
                  </w:p>
                </w:tc>
                <w:tc>
                  <w:tcPr>
                    <w:tcW w:w="1106" w:type="pct"/>
                    <w:tcBorders>
                      <w:top w:val="single" w:sz="4" w:space="0" w:color="auto"/>
                      <w:left w:val="single" w:sz="4" w:space="0" w:color="auto"/>
                      <w:bottom w:val="single" w:sz="4" w:space="0" w:color="auto"/>
                      <w:right w:val="single" w:sz="4" w:space="0" w:color="auto"/>
                    </w:tcBorders>
                  </w:tcPr>
                  <w:p w:rsidR="00F141B6" w:rsidRDefault="00F141B6">
                    <w:pPr>
                      <w:rPr>
                        <w:sz w:val="10"/>
                        <w:szCs w:val="10"/>
                      </w:rPr>
                    </w:pPr>
                  </w:p>
                  <w:p w:rsidR="00F141B6" w:rsidRDefault="00F33F6D">
                    <w:pPr>
                      <w:rPr>
                        <w:rFonts w:eastAsia="Calibri"/>
                        <w:szCs w:val="24"/>
                      </w:rPr>
                    </w:pPr>
                    <w:r>
                      <w:rPr>
                        <w:rFonts w:ascii="Calibri" w:eastAsia="Calibri" w:hAnsi="Calibri"/>
                        <w:sz w:val="22"/>
                        <w:szCs w:val="22"/>
                      </w:rPr>
                      <w:t>–</w:t>
                    </w:r>
                  </w:p>
                  <w:p w:rsidR="00F141B6" w:rsidRDefault="00F141B6">
                    <w:pPr>
                      <w:rPr>
                        <w:sz w:val="10"/>
                        <w:szCs w:val="10"/>
                      </w:rPr>
                    </w:pPr>
                  </w:p>
                  <w:p w:rsidR="00F141B6" w:rsidRDefault="00F141B6">
                    <w:pPr>
                      <w:rPr>
                        <w:rFonts w:eastAsia="Calibri"/>
                        <w:szCs w:val="24"/>
                      </w:rPr>
                    </w:pPr>
                  </w:p>
                </w:tc>
              </w:tr>
              <w:tr w:rsidR="00F141B6">
                <w:trPr>
                  <w:trHeight w:val="11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Jauni žmonės, dalyvavę rengiant savivaldybės strateginio planavimo dokumentus</w:t>
                    </w:r>
                  </w:p>
                </w:tc>
                <w:tc>
                  <w:tcPr>
                    <w:tcW w:w="770"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Jaunų žmonių, dalyvavusių rengiant savivaldybės strateginio planavimo dokumentus, skaičius</w:t>
                    </w:r>
                  </w:p>
                  <w:p w:rsidR="00F141B6" w:rsidRDefault="00F141B6">
                    <w:pPr>
                      <w:rPr>
                        <w:rFonts w:eastAsia="Calibri"/>
                        <w:szCs w:val="24"/>
                      </w:rPr>
                    </w:pPr>
                  </w:p>
                </w:tc>
                <w:tc>
                  <w:tcPr>
                    <w:tcW w:w="86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ascii="Calibri" w:eastAsia="Calibri" w:hAnsi="Calibri"/>
                        <w:sz w:val="22"/>
                        <w:szCs w:val="22"/>
                      </w:rPr>
                      <w:t>–</w:t>
                    </w:r>
                  </w:p>
                </w:tc>
                <w:tc>
                  <w:tcPr>
                    <w:tcW w:w="1106" w:type="pct"/>
                    <w:tcBorders>
                      <w:top w:val="single" w:sz="4" w:space="0" w:color="auto"/>
                      <w:left w:val="single" w:sz="4" w:space="0" w:color="auto"/>
                      <w:bottom w:val="single" w:sz="4" w:space="0" w:color="auto"/>
                      <w:right w:val="single" w:sz="4" w:space="0" w:color="auto"/>
                    </w:tcBorders>
                  </w:tcPr>
                  <w:p w:rsidR="00F141B6" w:rsidRDefault="00F141B6">
                    <w:pPr>
                      <w:rPr>
                        <w:sz w:val="10"/>
                        <w:szCs w:val="10"/>
                      </w:rPr>
                    </w:pPr>
                  </w:p>
                  <w:p w:rsidR="00F141B6" w:rsidRDefault="00F33F6D">
                    <w:pPr>
                      <w:rPr>
                        <w:rFonts w:eastAsia="Calibri"/>
                        <w:szCs w:val="24"/>
                      </w:rPr>
                    </w:pPr>
                    <w:r>
                      <w:rPr>
                        <w:rFonts w:ascii="Calibri" w:eastAsia="Calibri" w:hAnsi="Calibri"/>
                        <w:sz w:val="22"/>
                        <w:szCs w:val="22"/>
                      </w:rPr>
                      <w:t>–</w:t>
                    </w:r>
                  </w:p>
                  <w:p w:rsidR="00F141B6" w:rsidRDefault="00F141B6">
                    <w:pPr>
                      <w:rPr>
                        <w:sz w:val="10"/>
                        <w:szCs w:val="10"/>
                      </w:rPr>
                    </w:pPr>
                  </w:p>
                  <w:p w:rsidR="00F141B6" w:rsidRDefault="00F141B6">
                    <w:pPr>
                      <w:rPr>
                        <w:rFonts w:eastAsia="Calibri"/>
                        <w:szCs w:val="24"/>
                      </w:rPr>
                    </w:pPr>
                  </w:p>
                </w:tc>
              </w:tr>
              <w:tr w:rsidR="00F141B6">
                <w:trPr>
                  <w:trHeight w:val="10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Jaunų žmonių pateikti pasiūlymai, susiję su jaunimo politikos įgyvendinimu, savivaldybės institucijoms ir įstaigoms, į kuriuos buvo atsižvelgta</w:t>
                    </w:r>
                  </w:p>
                </w:tc>
                <w:tc>
                  <w:tcPr>
                    <w:tcW w:w="770"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Pateiktų pasiūlymų skaičius</w:t>
                    </w:r>
                  </w:p>
                </w:tc>
                <w:tc>
                  <w:tcPr>
                    <w:tcW w:w="86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Jaunų žmonių pateikti pasiūlymai, į kuriuos buvo atsižvelgta (turinys)</w:t>
                    </w:r>
                  </w:p>
                  <w:p w:rsidR="00F141B6" w:rsidRDefault="00F141B6">
                    <w:pPr>
                      <w:rPr>
                        <w:sz w:val="10"/>
                        <w:szCs w:val="10"/>
                      </w:rPr>
                    </w:pPr>
                  </w:p>
                  <w:p w:rsidR="00F141B6" w:rsidRDefault="00F33F6D">
                    <w:pPr>
                      <w:rPr>
                        <w:rFonts w:eastAsia="Calibri"/>
                        <w:szCs w:val="24"/>
                      </w:rPr>
                    </w:pPr>
                    <w:r>
                      <w:rPr>
                        <w:rFonts w:eastAsia="Calibri"/>
                        <w:szCs w:val="24"/>
                      </w:rPr>
                      <w:t>Jaunų žmonių pasiūlymų intensyvumas ir pagrindimas (analizė)</w:t>
                    </w:r>
                  </w:p>
                </w:tc>
                <w:tc>
                  <w:tcPr>
                    <w:tcW w:w="1106" w:type="pct"/>
                    <w:tcBorders>
                      <w:top w:val="single" w:sz="4" w:space="0" w:color="auto"/>
                      <w:left w:val="single" w:sz="4" w:space="0" w:color="auto"/>
                      <w:bottom w:val="single" w:sz="4" w:space="0" w:color="auto"/>
                      <w:right w:val="single" w:sz="4" w:space="0" w:color="auto"/>
                    </w:tcBorders>
                  </w:tcPr>
                  <w:p w:rsidR="00F141B6" w:rsidRDefault="00F141B6">
                    <w:pPr>
                      <w:rPr>
                        <w:sz w:val="10"/>
                        <w:szCs w:val="10"/>
                      </w:rPr>
                    </w:pPr>
                  </w:p>
                  <w:p w:rsidR="00F141B6" w:rsidRDefault="00F33F6D">
                    <w:pPr>
                      <w:rPr>
                        <w:rFonts w:eastAsia="Calibri"/>
                        <w:szCs w:val="24"/>
                      </w:rPr>
                    </w:pPr>
                    <w:r>
                      <w:rPr>
                        <w:rFonts w:ascii="Calibri" w:eastAsia="Calibri" w:hAnsi="Calibri"/>
                        <w:sz w:val="22"/>
                        <w:szCs w:val="22"/>
                      </w:rPr>
                      <w:t>–</w:t>
                    </w:r>
                  </w:p>
                  <w:p w:rsidR="00F141B6" w:rsidRDefault="00F141B6">
                    <w:pPr>
                      <w:rPr>
                        <w:sz w:val="10"/>
                        <w:szCs w:val="10"/>
                      </w:rPr>
                    </w:pPr>
                  </w:p>
                  <w:p w:rsidR="00F141B6" w:rsidRDefault="00F141B6">
                    <w:pPr>
                      <w:rPr>
                        <w:rFonts w:eastAsia="Calibri"/>
                        <w:szCs w:val="24"/>
                      </w:rPr>
                    </w:pPr>
                  </w:p>
                </w:tc>
              </w:tr>
              <w:tr w:rsidR="00F141B6">
                <w:trPr>
                  <w:trHeight w:val="6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Jauni žmonės, dalyvaujantys jaunimo iniciatyvose, projektuose, programose</w:t>
                    </w:r>
                  </w:p>
                </w:tc>
                <w:tc>
                  <w:tcPr>
                    <w:tcW w:w="770"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 xml:space="preserve">Jaunų žmonių, dalyvavusių savivaldybės finansuojamose iniciatyvose, projektuose, </w:t>
                    </w:r>
                    <w:r>
                      <w:rPr>
                        <w:rFonts w:eastAsia="Calibri"/>
                        <w:szCs w:val="24"/>
                      </w:rPr>
                      <w:lastRenderedPageBreak/>
                      <w:t>programose skaičius per pastaruosius 3 kalendorinius metus</w:t>
                    </w:r>
                  </w:p>
                </w:tc>
                <w:tc>
                  <w:tcPr>
                    <w:tcW w:w="86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lastRenderedPageBreak/>
                      <w:t>Jaunimo iniciatyvos, projektai ir programos (turinys)</w:t>
                    </w:r>
                  </w:p>
                </w:tc>
                <w:tc>
                  <w:tcPr>
                    <w:tcW w:w="1106" w:type="pct"/>
                    <w:tcBorders>
                      <w:top w:val="single" w:sz="4" w:space="0" w:color="auto"/>
                      <w:left w:val="single" w:sz="4" w:space="0" w:color="auto"/>
                      <w:bottom w:val="single" w:sz="4" w:space="0" w:color="auto"/>
                      <w:right w:val="single" w:sz="4" w:space="0" w:color="auto"/>
                    </w:tcBorders>
                  </w:tcPr>
                  <w:p w:rsidR="00F141B6" w:rsidRDefault="00F141B6">
                    <w:pPr>
                      <w:rPr>
                        <w:sz w:val="10"/>
                        <w:szCs w:val="10"/>
                      </w:rPr>
                    </w:pPr>
                  </w:p>
                  <w:p w:rsidR="00F141B6" w:rsidRDefault="00F33F6D">
                    <w:pPr>
                      <w:rPr>
                        <w:rFonts w:eastAsia="Calibri"/>
                        <w:szCs w:val="24"/>
                      </w:rPr>
                    </w:pPr>
                    <w:r>
                      <w:rPr>
                        <w:rFonts w:ascii="Calibri" w:eastAsia="Calibri" w:hAnsi="Calibri"/>
                        <w:sz w:val="22"/>
                        <w:szCs w:val="22"/>
                      </w:rPr>
                      <w:t>–</w:t>
                    </w:r>
                  </w:p>
                  <w:p w:rsidR="00F141B6" w:rsidRDefault="00F141B6">
                    <w:pPr>
                      <w:rPr>
                        <w:sz w:val="10"/>
                        <w:szCs w:val="10"/>
                      </w:rPr>
                    </w:pPr>
                  </w:p>
                  <w:p w:rsidR="00F141B6" w:rsidRDefault="00F141B6">
                    <w:pPr>
                      <w:rPr>
                        <w:rFonts w:ascii="Calibri" w:eastAsia="Calibri" w:hAnsi="Calibri"/>
                        <w:sz w:val="22"/>
                        <w:szCs w:val="22"/>
                      </w:rPr>
                    </w:pPr>
                  </w:p>
                </w:tc>
              </w:tr>
              <w:tr w:rsidR="00F141B6">
                <w:trPr>
                  <w:trHeight w:val="10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699" w:type="pct"/>
                    <w:vMerge w:val="restar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2.2. Tarptautiniai ryšiai, mainai, bendradarbiavimo projektai, finansuojami ar kofinansuojami iš savivaldybės biudžeto</w:t>
                    </w: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Jauni žmonės, dalyvaujantys jaunimo mainų projektuose</w:t>
                    </w:r>
                  </w:p>
                </w:tc>
                <w:tc>
                  <w:tcPr>
                    <w:tcW w:w="770"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Jaunų žmonių, dalyvavusių jaunimo mainų projektuose,  skaičius</w:t>
                    </w:r>
                  </w:p>
                  <w:p w:rsidR="00F141B6" w:rsidRDefault="00F141B6">
                    <w:pPr>
                      <w:rPr>
                        <w:rFonts w:eastAsia="Calibri"/>
                        <w:szCs w:val="24"/>
                      </w:rPr>
                    </w:pPr>
                  </w:p>
                </w:tc>
                <w:tc>
                  <w:tcPr>
                    <w:tcW w:w="865" w:type="pct"/>
                    <w:tcBorders>
                      <w:top w:val="single" w:sz="4" w:space="0" w:color="auto"/>
                      <w:left w:val="single" w:sz="4" w:space="0" w:color="auto"/>
                      <w:bottom w:val="single" w:sz="4" w:space="0" w:color="auto"/>
                      <w:right w:val="single" w:sz="4" w:space="0" w:color="auto"/>
                    </w:tcBorders>
                  </w:tcPr>
                  <w:p w:rsidR="00F141B6" w:rsidRDefault="00F141B6">
                    <w:pPr>
                      <w:rPr>
                        <w:sz w:val="10"/>
                        <w:szCs w:val="10"/>
                      </w:rPr>
                    </w:pPr>
                  </w:p>
                  <w:p w:rsidR="00F141B6" w:rsidRDefault="00F33F6D">
                    <w:pPr>
                      <w:rPr>
                        <w:rFonts w:eastAsia="Calibri"/>
                        <w:szCs w:val="24"/>
                      </w:rPr>
                    </w:pPr>
                    <w:r>
                      <w:rPr>
                        <w:rFonts w:ascii="Calibri" w:eastAsia="Calibri" w:hAnsi="Calibri"/>
                        <w:sz w:val="22"/>
                        <w:szCs w:val="22"/>
                      </w:rPr>
                      <w:t>–</w:t>
                    </w:r>
                  </w:p>
                  <w:p w:rsidR="00F141B6" w:rsidRDefault="00F141B6">
                    <w:pPr>
                      <w:rPr>
                        <w:sz w:val="10"/>
                        <w:szCs w:val="10"/>
                      </w:rPr>
                    </w:pPr>
                  </w:p>
                  <w:p w:rsidR="00F141B6" w:rsidRDefault="00F141B6">
                    <w:pPr>
                      <w:rPr>
                        <w:rFonts w:eastAsia="Calibri"/>
                        <w:szCs w:val="24"/>
                      </w:rPr>
                    </w:pP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Interviu su jaunimo reikalų koordinatoriumi</w:t>
                    </w:r>
                  </w:p>
                </w:tc>
              </w:tr>
              <w:tr w:rsidR="00F141B6">
                <w:trPr>
                  <w:trHeight w:val="10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Jauni žmonės, dalyvaujantys tarptautinėse stažuotėse ir kvalifikacijos kėlimo programose</w:t>
                    </w:r>
                  </w:p>
                </w:tc>
                <w:tc>
                  <w:tcPr>
                    <w:tcW w:w="770"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Jaunų žmonių, dalyvavusių tarptautinėse stažuotėse ir kvalifikacijos kėlimo programose, skaičius</w:t>
                    </w:r>
                  </w:p>
                  <w:p w:rsidR="00F141B6" w:rsidRDefault="00F141B6">
                    <w:pPr>
                      <w:rPr>
                        <w:rFonts w:eastAsia="Calibri"/>
                        <w:szCs w:val="24"/>
                      </w:rPr>
                    </w:pPr>
                  </w:p>
                </w:tc>
                <w:tc>
                  <w:tcPr>
                    <w:tcW w:w="86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Jaunimui patraukliausios tarptautinės stažuotės ir kvalifikacijos kėlimo programos (šių programų kryptys) bei tarptautiniai projektai (programų ir projektų turinys)</w:t>
                    </w: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Interviu su jaunimo reikalų koordinatoriumi</w:t>
                    </w:r>
                  </w:p>
                </w:tc>
              </w:tr>
              <w:tr w:rsidR="00F141B6">
                <w:trPr>
                  <w:trHeight w:val="10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Jauni žmonės, dalyvaujantys tarptautiniuose projektuose</w:t>
                    </w:r>
                  </w:p>
                </w:tc>
                <w:tc>
                  <w:tcPr>
                    <w:tcW w:w="770"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Jaunų žmonių, dalyvavusių tarptautiniuose projektuose, skaičius</w:t>
                    </w:r>
                  </w:p>
                  <w:p w:rsidR="00F141B6" w:rsidRDefault="00F141B6">
                    <w:pPr>
                      <w:rPr>
                        <w:rFonts w:eastAsia="Calibri"/>
                        <w:szCs w:val="24"/>
                      </w:rPr>
                    </w:pPr>
                  </w:p>
                </w:tc>
                <w:tc>
                  <w:tcPr>
                    <w:tcW w:w="865" w:type="pct"/>
                    <w:tcBorders>
                      <w:top w:val="single" w:sz="4" w:space="0" w:color="auto"/>
                      <w:left w:val="single" w:sz="4" w:space="0" w:color="auto"/>
                      <w:bottom w:val="single" w:sz="4" w:space="0" w:color="auto"/>
                      <w:right w:val="single" w:sz="4" w:space="0" w:color="auto"/>
                    </w:tcBorders>
                  </w:tcPr>
                  <w:p w:rsidR="00F141B6" w:rsidRDefault="00F141B6">
                    <w:pPr>
                      <w:rPr>
                        <w:sz w:val="10"/>
                        <w:szCs w:val="10"/>
                      </w:rPr>
                    </w:pPr>
                  </w:p>
                  <w:p w:rsidR="00F141B6" w:rsidRDefault="00F33F6D">
                    <w:pPr>
                      <w:rPr>
                        <w:rFonts w:eastAsia="Calibri"/>
                        <w:szCs w:val="24"/>
                      </w:rPr>
                    </w:pPr>
                    <w:r>
                      <w:rPr>
                        <w:rFonts w:ascii="Calibri" w:eastAsia="Calibri" w:hAnsi="Calibri"/>
                        <w:sz w:val="22"/>
                        <w:szCs w:val="22"/>
                      </w:rPr>
                      <w:t>–</w:t>
                    </w:r>
                  </w:p>
                  <w:p w:rsidR="00F141B6" w:rsidRDefault="00F141B6">
                    <w:pPr>
                      <w:rPr>
                        <w:sz w:val="10"/>
                        <w:szCs w:val="10"/>
                      </w:rPr>
                    </w:pPr>
                  </w:p>
                  <w:p w:rsidR="00F141B6" w:rsidRDefault="00F141B6">
                    <w:pPr>
                      <w:rPr>
                        <w:rFonts w:eastAsia="Calibri"/>
                        <w:szCs w:val="24"/>
                      </w:rPr>
                    </w:pPr>
                  </w:p>
                </w:tc>
                <w:tc>
                  <w:tcPr>
                    <w:tcW w:w="1106" w:type="pct"/>
                    <w:tcBorders>
                      <w:top w:val="single" w:sz="4" w:space="0" w:color="auto"/>
                      <w:left w:val="single" w:sz="4" w:space="0" w:color="auto"/>
                      <w:bottom w:val="single" w:sz="4" w:space="0" w:color="auto"/>
                      <w:right w:val="single" w:sz="4" w:space="0" w:color="auto"/>
                    </w:tcBorders>
                  </w:tcPr>
                  <w:p w:rsidR="00F141B6" w:rsidRDefault="00F141B6">
                    <w:pPr>
                      <w:rPr>
                        <w:sz w:val="10"/>
                        <w:szCs w:val="10"/>
                      </w:rPr>
                    </w:pPr>
                  </w:p>
                  <w:p w:rsidR="00F141B6" w:rsidRDefault="00F33F6D">
                    <w:pPr>
                      <w:rPr>
                        <w:rFonts w:eastAsia="Calibri"/>
                        <w:szCs w:val="24"/>
                      </w:rPr>
                    </w:pPr>
                    <w:r>
                      <w:rPr>
                        <w:rFonts w:ascii="Calibri" w:eastAsia="Calibri" w:hAnsi="Calibri"/>
                        <w:sz w:val="22"/>
                        <w:szCs w:val="22"/>
                      </w:rPr>
                      <w:t>–</w:t>
                    </w:r>
                  </w:p>
                  <w:p w:rsidR="00F141B6" w:rsidRDefault="00F141B6">
                    <w:pPr>
                      <w:rPr>
                        <w:sz w:val="10"/>
                        <w:szCs w:val="10"/>
                      </w:rPr>
                    </w:pPr>
                  </w:p>
                  <w:p w:rsidR="00F141B6" w:rsidRDefault="00F141B6">
                    <w:pPr>
                      <w:rPr>
                        <w:rFonts w:eastAsia="Calibri"/>
                        <w:szCs w:val="24"/>
                      </w:rPr>
                    </w:pPr>
                  </w:p>
                </w:tc>
              </w:tr>
              <w:tr w:rsidR="00F141B6">
                <w:trPr>
                  <w:trHeight w:val="10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Tarptautiniai jaunimo projektai</w:t>
                    </w:r>
                  </w:p>
                  <w:p w:rsidR="00F141B6" w:rsidRDefault="00F141B6">
                    <w:pPr>
                      <w:rPr>
                        <w:sz w:val="18"/>
                        <w:szCs w:val="18"/>
                      </w:rPr>
                    </w:pPr>
                  </w:p>
                  <w:p w:rsidR="00F141B6" w:rsidRDefault="00F141B6">
                    <w:pPr>
                      <w:rPr>
                        <w:rFonts w:eastAsia="Calibri"/>
                        <w:szCs w:val="24"/>
                      </w:rPr>
                    </w:pPr>
                  </w:p>
                </w:tc>
                <w:tc>
                  <w:tcPr>
                    <w:tcW w:w="770"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Tarptautinių jaunimo projektų skaičius</w:t>
                    </w:r>
                  </w:p>
                  <w:p w:rsidR="00F141B6" w:rsidRDefault="00F141B6">
                    <w:pPr>
                      <w:rPr>
                        <w:rFonts w:eastAsia="Calibri"/>
                        <w:szCs w:val="24"/>
                      </w:rPr>
                    </w:pPr>
                  </w:p>
                </w:tc>
                <w:tc>
                  <w:tcPr>
                    <w:tcW w:w="865" w:type="pct"/>
                    <w:tcBorders>
                      <w:top w:val="single" w:sz="4" w:space="0" w:color="auto"/>
                      <w:left w:val="single" w:sz="4" w:space="0" w:color="auto"/>
                      <w:bottom w:val="single" w:sz="4" w:space="0" w:color="auto"/>
                      <w:right w:val="single" w:sz="4" w:space="0" w:color="auto"/>
                    </w:tcBorders>
                  </w:tcPr>
                  <w:p w:rsidR="00F141B6" w:rsidRDefault="00F141B6">
                    <w:pPr>
                      <w:rPr>
                        <w:sz w:val="10"/>
                        <w:szCs w:val="10"/>
                      </w:rPr>
                    </w:pPr>
                  </w:p>
                  <w:p w:rsidR="00F141B6" w:rsidRDefault="00F33F6D">
                    <w:pPr>
                      <w:rPr>
                        <w:rFonts w:eastAsia="Calibri"/>
                        <w:szCs w:val="24"/>
                      </w:rPr>
                    </w:pPr>
                    <w:r>
                      <w:rPr>
                        <w:rFonts w:ascii="Calibri" w:eastAsia="Calibri" w:hAnsi="Calibri"/>
                        <w:sz w:val="22"/>
                        <w:szCs w:val="22"/>
                      </w:rPr>
                      <w:t>–</w:t>
                    </w:r>
                  </w:p>
                  <w:p w:rsidR="00F141B6" w:rsidRDefault="00F141B6">
                    <w:pPr>
                      <w:rPr>
                        <w:sz w:val="10"/>
                        <w:szCs w:val="10"/>
                      </w:rPr>
                    </w:pPr>
                  </w:p>
                  <w:p w:rsidR="00F141B6" w:rsidRDefault="00F141B6">
                    <w:pPr>
                      <w:rPr>
                        <w:rFonts w:eastAsia="Calibri"/>
                        <w:szCs w:val="24"/>
                      </w:rPr>
                    </w:pPr>
                  </w:p>
                </w:tc>
                <w:tc>
                  <w:tcPr>
                    <w:tcW w:w="1106" w:type="pct"/>
                    <w:tcBorders>
                      <w:top w:val="single" w:sz="4" w:space="0" w:color="auto"/>
                      <w:left w:val="single" w:sz="4" w:space="0" w:color="auto"/>
                      <w:bottom w:val="single" w:sz="4" w:space="0" w:color="auto"/>
                      <w:right w:val="single" w:sz="4" w:space="0" w:color="auto"/>
                    </w:tcBorders>
                  </w:tcPr>
                  <w:p w:rsidR="00F141B6" w:rsidRDefault="00F141B6">
                    <w:pPr>
                      <w:rPr>
                        <w:sz w:val="10"/>
                        <w:szCs w:val="10"/>
                      </w:rPr>
                    </w:pPr>
                  </w:p>
                  <w:p w:rsidR="00F141B6" w:rsidRDefault="00F33F6D">
                    <w:pPr>
                      <w:rPr>
                        <w:rFonts w:eastAsia="Calibri"/>
                        <w:szCs w:val="24"/>
                      </w:rPr>
                    </w:pPr>
                    <w:r>
                      <w:rPr>
                        <w:rFonts w:ascii="Calibri" w:eastAsia="Calibri" w:hAnsi="Calibri"/>
                        <w:sz w:val="22"/>
                        <w:szCs w:val="22"/>
                      </w:rPr>
                      <w:t>–</w:t>
                    </w:r>
                  </w:p>
                  <w:p w:rsidR="00F141B6" w:rsidRDefault="00F141B6">
                    <w:pPr>
                      <w:rPr>
                        <w:sz w:val="10"/>
                        <w:szCs w:val="10"/>
                      </w:rPr>
                    </w:pPr>
                  </w:p>
                  <w:p w:rsidR="00F141B6" w:rsidRDefault="00F141B6">
                    <w:pPr>
                      <w:rPr>
                        <w:rFonts w:eastAsia="Calibri"/>
                        <w:szCs w:val="24"/>
                      </w:rPr>
                    </w:pPr>
                  </w:p>
                </w:tc>
              </w:tr>
              <w:tr w:rsidR="00F141B6">
                <w:trPr>
                  <w:trHeight w:val="16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Savivaldybės skiriamos lėšos tarptautiniams mainams, projektams finansuoti ar kofinansuoti</w:t>
                    </w:r>
                  </w:p>
                </w:tc>
                <w:tc>
                  <w:tcPr>
                    <w:tcW w:w="770"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Lėšų suma (eurais)</w:t>
                    </w:r>
                  </w:p>
                </w:tc>
                <w:tc>
                  <w:tcPr>
                    <w:tcW w:w="865" w:type="pct"/>
                    <w:tcBorders>
                      <w:top w:val="single" w:sz="4" w:space="0" w:color="auto"/>
                      <w:left w:val="single" w:sz="4" w:space="0" w:color="auto"/>
                      <w:bottom w:val="single" w:sz="4" w:space="0" w:color="auto"/>
                      <w:right w:val="single" w:sz="4" w:space="0" w:color="auto"/>
                    </w:tcBorders>
                  </w:tcPr>
                  <w:p w:rsidR="00F141B6" w:rsidRDefault="00F141B6">
                    <w:pPr>
                      <w:rPr>
                        <w:sz w:val="10"/>
                        <w:szCs w:val="10"/>
                      </w:rPr>
                    </w:pPr>
                  </w:p>
                  <w:p w:rsidR="00F141B6" w:rsidRDefault="00F33F6D">
                    <w:pPr>
                      <w:rPr>
                        <w:rFonts w:eastAsia="Calibri"/>
                        <w:szCs w:val="24"/>
                      </w:rPr>
                    </w:pPr>
                    <w:r>
                      <w:rPr>
                        <w:rFonts w:ascii="Calibri" w:eastAsia="Calibri" w:hAnsi="Calibri"/>
                        <w:sz w:val="22"/>
                        <w:szCs w:val="22"/>
                      </w:rPr>
                      <w:t>–</w:t>
                    </w:r>
                  </w:p>
                  <w:p w:rsidR="00F141B6" w:rsidRDefault="00F141B6">
                    <w:pPr>
                      <w:rPr>
                        <w:sz w:val="10"/>
                        <w:szCs w:val="10"/>
                      </w:rPr>
                    </w:pPr>
                  </w:p>
                  <w:p w:rsidR="00F141B6" w:rsidRDefault="00F141B6">
                    <w:pPr>
                      <w:rPr>
                        <w:rFonts w:eastAsia="Calibri"/>
                        <w:szCs w:val="24"/>
                      </w:rPr>
                    </w:pPr>
                  </w:p>
                </w:tc>
                <w:tc>
                  <w:tcPr>
                    <w:tcW w:w="1106" w:type="pct"/>
                    <w:tcBorders>
                      <w:top w:val="single" w:sz="4" w:space="0" w:color="auto"/>
                      <w:left w:val="single" w:sz="4" w:space="0" w:color="auto"/>
                      <w:bottom w:val="single" w:sz="4" w:space="0" w:color="auto"/>
                      <w:right w:val="single" w:sz="4" w:space="0" w:color="auto"/>
                    </w:tcBorders>
                  </w:tcPr>
                  <w:p w:rsidR="00F141B6" w:rsidRDefault="00F141B6">
                    <w:pPr>
                      <w:rPr>
                        <w:sz w:val="10"/>
                        <w:szCs w:val="10"/>
                      </w:rPr>
                    </w:pPr>
                  </w:p>
                  <w:p w:rsidR="00F141B6" w:rsidRDefault="00F33F6D">
                    <w:pPr>
                      <w:rPr>
                        <w:rFonts w:eastAsia="Calibri"/>
                        <w:szCs w:val="24"/>
                      </w:rPr>
                    </w:pPr>
                    <w:r>
                      <w:rPr>
                        <w:rFonts w:ascii="Calibri" w:eastAsia="Calibri" w:hAnsi="Calibri"/>
                        <w:sz w:val="22"/>
                        <w:szCs w:val="22"/>
                      </w:rPr>
                      <w:t>–</w:t>
                    </w:r>
                  </w:p>
                  <w:p w:rsidR="00F141B6" w:rsidRDefault="00F141B6">
                    <w:pPr>
                      <w:rPr>
                        <w:sz w:val="10"/>
                        <w:szCs w:val="10"/>
                      </w:rPr>
                    </w:pPr>
                  </w:p>
                  <w:p w:rsidR="00F141B6" w:rsidRDefault="00F141B6">
                    <w:pPr>
                      <w:rPr>
                        <w:rFonts w:eastAsia="Calibri"/>
                        <w:szCs w:val="24"/>
                      </w:rPr>
                    </w:pPr>
                  </w:p>
                </w:tc>
              </w:tr>
              <w:tr w:rsidR="00F141B6">
                <w:trPr>
                  <w:trHeight w:val="14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 xml:space="preserve">Tarptautinio bendradarbiavimo protokolai ir sutartys jaunimo politikos srityje </w:t>
                    </w:r>
                  </w:p>
                  <w:p w:rsidR="00F141B6" w:rsidRDefault="00F141B6">
                    <w:pPr>
                      <w:rPr>
                        <w:sz w:val="18"/>
                        <w:szCs w:val="18"/>
                      </w:rPr>
                    </w:pPr>
                  </w:p>
                  <w:p w:rsidR="00F141B6" w:rsidRDefault="00F141B6">
                    <w:pPr>
                      <w:rPr>
                        <w:rFonts w:eastAsia="Calibri"/>
                        <w:szCs w:val="24"/>
                      </w:rPr>
                    </w:pPr>
                  </w:p>
                </w:tc>
                <w:tc>
                  <w:tcPr>
                    <w:tcW w:w="770"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Protokolų ir sutarčių skaičius</w:t>
                    </w:r>
                  </w:p>
                  <w:p w:rsidR="00F141B6" w:rsidRDefault="00F141B6">
                    <w:pPr>
                      <w:rPr>
                        <w:rFonts w:eastAsia="Calibri"/>
                        <w:szCs w:val="24"/>
                      </w:rPr>
                    </w:pPr>
                  </w:p>
                </w:tc>
                <w:tc>
                  <w:tcPr>
                    <w:tcW w:w="86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Gerosios praktikos pavyzdžiai formuojant ir įgyvendinant jaunimo politiką savivaldybėje, išplatinti tarptautiniu lygmeniu (analizė)</w:t>
                    </w:r>
                  </w:p>
                  <w:p w:rsidR="00F141B6" w:rsidRDefault="00F141B6">
                    <w:pPr>
                      <w:rPr>
                        <w:rFonts w:eastAsia="Calibri"/>
                        <w:szCs w:val="24"/>
                      </w:rPr>
                    </w:pPr>
                  </w:p>
                  <w:p w:rsidR="00F141B6" w:rsidRDefault="00F33F6D">
                    <w:pPr>
                      <w:rPr>
                        <w:rFonts w:eastAsia="Calibri"/>
                        <w:szCs w:val="24"/>
                      </w:rPr>
                    </w:pPr>
                    <w:r>
                      <w:rPr>
                        <w:rFonts w:eastAsia="Calibri"/>
                        <w:szCs w:val="24"/>
                      </w:rPr>
                      <w:t>Užsienio šalių gerosios praktikos pritaikymas formuojant ir sėkmingai įgyvendinant jaunimo politiką (analizė)</w:t>
                    </w: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Savivaldybės disponuojama informacija</w:t>
                    </w:r>
                  </w:p>
                </w:tc>
              </w:tr>
              <w:tr w:rsidR="00F141B6">
                <w:trPr>
                  <w:trHeight w:val="35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699" w:type="pct"/>
                    <w:vMerge w:val="restart"/>
                    <w:tcBorders>
                      <w:top w:val="single" w:sz="4" w:space="0" w:color="auto"/>
                      <w:left w:val="single" w:sz="4" w:space="0" w:color="auto"/>
                      <w:bottom w:val="single" w:sz="4" w:space="0" w:color="auto"/>
                      <w:right w:val="single" w:sz="4" w:space="0" w:color="auto"/>
                    </w:tcBorders>
                    <w:hideMark/>
                  </w:tcPr>
                  <w:p w:rsidR="00F141B6" w:rsidRDefault="00F33F6D">
                    <w:pPr>
                      <w:suppressAutoHyphens/>
                      <w:rPr>
                        <w:color w:val="000000"/>
                        <w:szCs w:val="24"/>
                      </w:rPr>
                    </w:pPr>
                    <w:r>
                      <w:rPr>
                        <w:color w:val="000000"/>
                        <w:szCs w:val="24"/>
                      </w:rPr>
                      <w:t>2.3. Įvairių jaunimo grupių, jaunų žmonių, dėl socialinių, ekonominių, kultūrinių ar politinių priežasčių negalinčių būti lygiaverčiais visuomenės dalyviais</w:t>
                    </w:r>
                  </w:p>
                  <w:p w:rsidR="00F141B6" w:rsidRDefault="00F33F6D">
                    <w:pPr>
                      <w:rPr>
                        <w:rFonts w:eastAsia="Calibri"/>
                        <w:szCs w:val="24"/>
                      </w:rPr>
                    </w:pPr>
                    <w:r>
                      <w:rPr>
                        <w:rFonts w:eastAsia="Calibri"/>
                        <w:color w:val="000000"/>
                        <w:szCs w:val="24"/>
                      </w:rPr>
                      <w:lastRenderedPageBreak/>
                      <w:t xml:space="preserve">(toliau – socialinę atskirtį patiriantys jauni žmonės), </w:t>
                    </w:r>
                    <w:r>
                      <w:rPr>
                        <w:rFonts w:eastAsia="Calibri"/>
                        <w:szCs w:val="24"/>
                      </w:rPr>
                      <w:t>situacija ir darbas su jais</w:t>
                    </w:r>
                  </w:p>
                </w:tc>
                <w:tc>
                  <w:tcPr>
                    <w:tcW w:w="93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lastRenderedPageBreak/>
                      <w:t>Socialinę atskirtį patiriantys jauni žmonės, dalyvaujantys jaunimo ir su jaunimu dirbančių organizacijų veikloje</w:t>
                    </w:r>
                  </w:p>
                  <w:p w:rsidR="00F141B6" w:rsidRDefault="00F141B6">
                    <w:pPr>
                      <w:rPr>
                        <w:sz w:val="18"/>
                        <w:szCs w:val="18"/>
                      </w:rPr>
                    </w:pPr>
                  </w:p>
                  <w:p w:rsidR="00F141B6" w:rsidRDefault="00F141B6">
                    <w:pPr>
                      <w:rPr>
                        <w:rFonts w:eastAsia="Calibri"/>
                        <w:szCs w:val="24"/>
                      </w:rPr>
                    </w:pPr>
                  </w:p>
                  <w:p w:rsidR="00F141B6" w:rsidRDefault="00F141B6">
                    <w:pPr>
                      <w:rPr>
                        <w:sz w:val="18"/>
                        <w:szCs w:val="18"/>
                      </w:rPr>
                    </w:pPr>
                  </w:p>
                  <w:p w:rsidR="00F141B6" w:rsidRDefault="00F141B6">
                    <w:pPr>
                      <w:rPr>
                        <w:rFonts w:eastAsia="Calibri"/>
                        <w:szCs w:val="24"/>
                      </w:rPr>
                    </w:pPr>
                  </w:p>
                  <w:p w:rsidR="00F141B6" w:rsidRDefault="00F141B6">
                    <w:pPr>
                      <w:rPr>
                        <w:sz w:val="18"/>
                        <w:szCs w:val="18"/>
                      </w:rPr>
                    </w:pPr>
                  </w:p>
                  <w:p w:rsidR="00F141B6" w:rsidRDefault="00F141B6">
                    <w:pPr>
                      <w:rPr>
                        <w:rFonts w:eastAsia="Calibri"/>
                        <w:szCs w:val="24"/>
                      </w:rPr>
                    </w:pPr>
                  </w:p>
                  <w:p w:rsidR="00F141B6" w:rsidRDefault="00F141B6">
                    <w:pPr>
                      <w:rPr>
                        <w:sz w:val="18"/>
                        <w:szCs w:val="18"/>
                      </w:rPr>
                    </w:pPr>
                  </w:p>
                  <w:p w:rsidR="00F141B6" w:rsidRDefault="00F141B6">
                    <w:pPr>
                      <w:rPr>
                        <w:rFonts w:eastAsia="Calibri"/>
                        <w:szCs w:val="24"/>
                      </w:rPr>
                    </w:pPr>
                  </w:p>
                  <w:p w:rsidR="00F141B6" w:rsidRDefault="00F141B6">
                    <w:pPr>
                      <w:rPr>
                        <w:sz w:val="18"/>
                        <w:szCs w:val="18"/>
                      </w:rPr>
                    </w:pPr>
                  </w:p>
                  <w:p w:rsidR="00F141B6" w:rsidRDefault="00F141B6">
                    <w:pPr>
                      <w:contextualSpacing/>
                      <w:rPr>
                        <w:rFonts w:eastAsia="Calibri"/>
                        <w:szCs w:val="24"/>
                      </w:rPr>
                    </w:pPr>
                  </w:p>
                </w:tc>
                <w:tc>
                  <w:tcPr>
                    <w:tcW w:w="770"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lastRenderedPageBreak/>
                      <w:t xml:space="preserve">Socialinę atskirtį patiriančių jaunų žmonių, dalyvaujančių jaunimo ir su jaunimu dirbančių organizacijų </w:t>
                    </w:r>
                  </w:p>
                  <w:p w:rsidR="00F141B6" w:rsidRDefault="00F33F6D">
                    <w:pPr>
                      <w:rPr>
                        <w:rFonts w:eastAsia="Calibri"/>
                        <w:szCs w:val="24"/>
                      </w:rPr>
                    </w:pPr>
                    <w:r>
                      <w:rPr>
                        <w:rFonts w:eastAsia="Calibri"/>
                        <w:szCs w:val="24"/>
                      </w:rPr>
                      <w:t>veikloje, skaičius</w:t>
                    </w:r>
                  </w:p>
                  <w:p w:rsidR="00F141B6" w:rsidRDefault="00F141B6">
                    <w:pPr>
                      <w:rPr>
                        <w:rFonts w:eastAsia="Calibri"/>
                        <w:szCs w:val="24"/>
                      </w:rPr>
                    </w:pPr>
                  </w:p>
                  <w:p w:rsidR="00F141B6" w:rsidRDefault="00F141B6">
                    <w:pPr>
                      <w:rPr>
                        <w:rFonts w:eastAsia="Calibri"/>
                        <w:szCs w:val="24"/>
                      </w:rPr>
                    </w:pPr>
                  </w:p>
                </w:tc>
                <w:tc>
                  <w:tcPr>
                    <w:tcW w:w="86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Socialinę atskirtį patiriančių jaunų žmonių galimybės dalyvauti specialiose savivaldybėje veikiančiose programose ir priemonėse, šių programų bei priemonių žinomumas ir pasiekiamumas (analizė)</w:t>
                    </w:r>
                  </w:p>
                </w:tc>
                <w:tc>
                  <w:tcPr>
                    <w:tcW w:w="1106"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Savivaldybėje veikiančios programos ir priemonės socialinę atskirtį patiriantiems jauniems žmonėms</w:t>
                    </w: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33F6D">
                    <w:pPr>
                      <w:rPr>
                        <w:rFonts w:eastAsia="Calibri"/>
                        <w:szCs w:val="24"/>
                      </w:rPr>
                    </w:pPr>
                    <w:r>
                      <w:rPr>
                        <w:rFonts w:eastAsia="Calibri"/>
                        <w:szCs w:val="24"/>
                      </w:rPr>
                      <w:t xml:space="preserve">Apklausa </w:t>
                    </w: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tc>
              </w:tr>
              <w:tr w:rsidR="00F141B6">
                <w:trPr>
                  <w:trHeight w:val="18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contextualSpacing/>
                      <w:rPr>
                        <w:rFonts w:eastAsia="Calibri"/>
                        <w:szCs w:val="24"/>
                      </w:rPr>
                    </w:pPr>
                    <w:r>
                      <w:rPr>
                        <w:rFonts w:eastAsia="Calibri"/>
                        <w:szCs w:val="24"/>
                      </w:rPr>
                      <w:t>Savivaldybės vykdomos programos tautinėms mažumoms priklausančių jaunų žmonių integracijai</w:t>
                    </w:r>
                  </w:p>
                </w:tc>
                <w:tc>
                  <w:tcPr>
                    <w:tcW w:w="770"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Programų skaičius</w:t>
                    </w:r>
                  </w:p>
                </w:tc>
                <w:tc>
                  <w:tcPr>
                    <w:tcW w:w="865" w:type="pct"/>
                    <w:tcBorders>
                      <w:top w:val="single" w:sz="4" w:space="0" w:color="auto"/>
                      <w:left w:val="single" w:sz="4" w:space="0" w:color="auto"/>
                      <w:bottom w:val="single" w:sz="4" w:space="0" w:color="auto"/>
                      <w:right w:val="single" w:sz="4" w:space="0" w:color="auto"/>
                    </w:tcBorders>
                    <w:hideMark/>
                  </w:tcPr>
                  <w:p w:rsidR="00F141B6" w:rsidRDefault="00F33F6D">
                    <w:pPr>
                      <w:spacing w:line="276" w:lineRule="auto"/>
                      <w:rPr>
                        <w:rFonts w:eastAsia="Calibri"/>
                        <w:szCs w:val="24"/>
                      </w:rPr>
                    </w:pPr>
                    <w:r>
                      <w:rPr>
                        <w:rFonts w:eastAsia="Calibri"/>
                        <w:szCs w:val="24"/>
                      </w:rPr>
                      <w:t>Savivaldybės vykdomų programų, skirtų tautinėms mažumoms priklausančių jaunų žmonių integracijai, efektyvumas (analizė)</w:t>
                    </w: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Apklausa</w:t>
                    </w:r>
                  </w:p>
                </w:tc>
              </w:tr>
              <w:tr w:rsidR="00F141B6">
                <w:trPr>
                  <w:trHeight w:val="18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color w:val="000000"/>
                        <w:szCs w:val="24"/>
                      </w:rPr>
                    </w:pPr>
                    <w:r>
                      <w:rPr>
                        <w:rFonts w:eastAsia="Calibri"/>
                        <w:color w:val="000000"/>
                        <w:szCs w:val="24"/>
                      </w:rPr>
                      <w:t>Finansuotos programos ir projektai, skirti darbui su socialinę atskirtį patiriančiais jaunais žmonėmis</w:t>
                    </w:r>
                  </w:p>
                </w:tc>
                <w:tc>
                  <w:tcPr>
                    <w:tcW w:w="770"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Finansuotų programų ir projektų skaičius</w:t>
                    </w:r>
                  </w:p>
                  <w:p w:rsidR="00F141B6" w:rsidRDefault="00F141B6">
                    <w:pPr>
                      <w:rPr>
                        <w:rFonts w:eastAsia="Calibri"/>
                        <w:szCs w:val="24"/>
                      </w:rPr>
                    </w:pPr>
                  </w:p>
                  <w:p w:rsidR="00F141B6" w:rsidRDefault="00F141B6">
                    <w:pPr>
                      <w:rPr>
                        <w:rFonts w:eastAsia="Calibri"/>
                        <w:color w:val="000000"/>
                        <w:szCs w:val="24"/>
                      </w:rPr>
                    </w:pPr>
                  </w:p>
                  <w:p w:rsidR="00F141B6" w:rsidRDefault="00F141B6">
                    <w:pPr>
                      <w:rPr>
                        <w:sz w:val="18"/>
                        <w:szCs w:val="18"/>
                      </w:rPr>
                    </w:pPr>
                  </w:p>
                  <w:p w:rsidR="00F141B6" w:rsidRDefault="00F141B6">
                    <w:pPr>
                      <w:rPr>
                        <w:rFonts w:eastAsia="Calibri"/>
                        <w:szCs w:val="24"/>
                      </w:rPr>
                    </w:pPr>
                  </w:p>
                </w:tc>
                <w:tc>
                  <w:tcPr>
                    <w:tcW w:w="86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color w:val="000000"/>
                        <w:szCs w:val="24"/>
                      </w:rPr>
                      <w:t>Veiklos sąlygų sukūrimas įstaigoms ir organizacijoms, dirbančioms su socialinę atskirtį patiriančiais jaunais žmonėmis (analizė)</w:t>
                    </w:r>
                  </w:p>
                </w:tc>
                <w:tc>
                  <w:tcPr>
                    <w:tcW w:w="1106"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Apklausa</w:t>
                    </w:r>
                  </w:p>
                  <w:p w:rsidR="00F141B6" w:rsidRDefault="00F141B6">
                    <w:pPr>
                      <w:rPr>
                        <w:sz w:val="10"/>
                        <w:szCs w:val="10"/>
                      </w:rPr>
                    </w:pPr>
                  </w:p>
                  <w:p w:rsidR="00F141B6" w:rsidRDefault="00F141B6">
                    <w:pPr>
                      <w:rPr>
                        <w:rFonts w:eastAsia="Calibri"/>
                        <w:szCs w:val="24"/>
                      </w:rPr>
                    </w:pPr>
                  </w:p>
                </w:tc>
              </w:tr>
              <w:tr w:rsidR="00F141B6">
                <w:trPr>
                  <w:trHeight w:val="1110"/>
                </w:trPr>
                <w:tc>
                  <w:tcPr>
                    <w:tcW w:w="625" w:type="pct"/>
                    <w:vMerge w:val="restar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color w:val="000000"/>
                        <w:szCs w:val="24"/>
                      </w:rPr>
                    </w:pPr>
                    <w:r>
                      <w:rPr>
                        <w:rFonts w:eastAsia="Calibri"/>
                        <w:color w:val="000000"/>
                        <w:szCs w:val="24"/>
                      </w:rPr>
                      <w:t xml:space="preserve">3. Informavimo, konsultavimo, orientavimo, paramos ir pagalbos teikimo, </w:t>
                    </w:r>
                    <w:r>
                      <w:rPr>
                        <w:rFonts w:eastAsia="Calibri"/>
                        <w:color w:val="000000"/>
                        <w:szCs w:val="24"/>
                      </w:rPr>
                      <w:lastRenderedPageBreak/>
                      <w:t>instruktavimo, mokymo ir nukreipimo į kitas institucijas paslaugų, skirtų jauniems žmonėms, visuma (toliau – jaunimo informavimas ir konsultavimas)</w:t>
                    </w:r>
                  </w:p>
                </w:tc>
                <w:tc>
                  <w:tcPr>
                    <w:tcW w:w="699" w:type="pct"/>
                    <w:vMerge w:val="restar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lastRenderedPageBreak/>
                      <w:t>3.1. Jaunimo informavimo ir konsultavimo priemonės ir būdai</w:t>
                    </w: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 xml:space="preserve">Skirtingomis jaunimo politikos įgyvendinimo temomis surengtos jaunų žmonių diskusijos </w:t>
                    </w:r>
                  </w:p>
                </w:tc>
                <w:tc>
                  <w:tcPr>
                    <w:tcW w:w="770"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Diskusijų skirtingomis jaunimo politikos įgyvendinimo temomis skaičius</w:t>
                    </w: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tc>
                <w:tc>
                  <w:tcPr>
                    <w:tcW w:w="86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lastRenderedPageBreak/>
                      <w:t>Jaunimo diskusijų temos (diskusijų turinys)</w:t>
                    </w:r>
                  </w:p>
                  <w:p w:rsidR="00F141B6" w:rsidRDefault="00F141B6">
                    <w:pPr>
                      <w:rPr>
                        <w:sz w:val="10"/>
                        <w:szCs w:val="10"/>
                      </w:rPr>
                    </w:pPr>
                  </w:p>
                  <w:p w:rsidR="00F141B6" w:rsidRDefault="00F141B6">
                    <w:pPr>
                      <w:rPr>
                        <w:rFonts w:eastAsia="Calibri"/>
                        <w:szCs w:val="24"/>
                      </w:rPr>
                    </w:pPr>
                  </w:p>
                  <w:p w:rsidR="00F141B6" w:rsidRDefault="00F141B6">
                    <w:pPr>
                      <w:rPr>
                        <w:sz w:val="18"/>
                        <w:szCs w:val="18"/>
                      </w:rPr>
                    </w:pPr>
                  </w:p>
                  <w:p w:rsidR="00F141B6" w:rsidRDefault="00F141B6">
                    <w:pPr>
                      <w:rPr>
                        <w:rFonts w:eastAsia="Calibri"/>
                        <w:szCs w:val="24"/>
                      </w:rPr>
                    </w:pP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 xml:space="preserve">Diskusijų temoms naudojamas Jaunimo politikos pagrindų įstatymas, Jaunimo problemų sprendimų planas savivaldybėje </w:t>
                    </w:r>
                  </w:p>
                  <w:p w:rsidR="00F141B6" w:rsidRDefault="00F141B6">
                    <w:pPr>
                      <w:rPr>
                        <w:sz w:val="10"/>
                        <w:szCs w:val="10"/>
                      </w:rPr>
                    </w:pPr>
                  </w:p>
                  <w:p w:rsidR="00F141B6" w:rsidRDefault="00F33F6D">
                    <w:pPr>
                      <w:rPr>
                        <w:rFonts w:eastAsia="Calibri"/>
                        <w:szCs w:val="24"/>
                      </w:rPr>
                    </w:pPr>
                    <w:r>
                      <w:rPr>
                        <w:rFonts w:eastAsia="Calibri"/>
                        <w:szCs w:val="24"/>
                      </w:rPr>
                      <w:t>Diskusijų protokolai</w:t>
                    </w:r>
                  </w:p>
                </w:tc>
              </w:tr>
              <w:tr w:rsidR="00F141B6">
                <w:trPr>
                  <w:trHeight w:val="13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color w:val="00000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 xml:space="preserve">Jauni žmonės, dalyvavę diskusijose įvairiomis jaunimo politikos įgyvendinimo temomis </w:t>
                    </w:r>
                  </w:p>
                </w:tc>
                <w:tc>
                  <w:tcPr>
                    <w:tcW w:w="770"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Jaunų žmonių, dalyvavusių diskusijose, skaičius</w:t>
                    </w: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tc>
                <w:tc>
                  <w:tcPr>
                    <w:tcW w:w="865" w:type="pct"/>
                    <w:tcBorders>
                      <w:top w:val="single" w:sz="4" w:space="0" w:color="auto"/>
                      <w:left w:val="single" w:sz="4" w:space="0" w:color="auto"/>
                      <w:bottom w:val="single" w:sz="4" w:space="0" w:color="auto"/>
                      <w:right w:val="single" w:sz="4" w:space="0" w:color="auto"/>
                    </w:tcBorders>
                    <w:hideMark/>
                  </w:tcPr>
                  <w:p w:rsidR="00F141B6" w:rsidRDefault="00F141B6">
                    <w:pPr>
                      <w:rPr>
                        <w:sz w:val="10"/>
                        <w:szCs w:val="10"/>
                      </w:rPr>
                    </w:pPr>
                  </w:p>
                  <w:p w:rsidR="00F141B6" w:rsidRDefault="00F33F6D">
                    <w:pPr>
                      <w:rPr>
                        <w:rFonts w:eastAsia="Calibri"/>
                        <w:szCs w:val="24"/>
                      </w:rPr>
                    </w:pPr>
                    <w:r>
                      <w:rPr>
                        <w:rFonts w:ascii="Calibri" w:eastAsia="Calibri" w:hAnsi="Calibri"/>
                        <w:sz w:val="22"/>
                        <w:szCs w:val="22"/>
                      </w:rPr>
                      <w:t>–</w:t>
                    </w:r>
                  </w:p>
                </w:tc>
                <w:tc>
                  <w:tcPr>
                    <w:tcW w:w="1106"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Apklausa</w:t>
                    </w: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tc>
              </w:tr>
              <w:tr w:rsidR="00F141B6">
                <w:trPr>
                  <w:trHeight w:val="9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color w:val="00000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 xml:space="preserve">Jauni žmonės, žinantys apie savivaldybėje veikiančias jaunimo ir su jaunimu dirbančias organizacijas ir jų veiklą </w:t>
                    </w:r>
                  </w:p>
                  <w:p w:rsidR="00F141B6" w:rsidRDefault="00F141B6">
                    <w:pPr>
                      <w:rPr>
                        <w:sz w:val="18"/>
                        <w:szCs w:val="18"/>
                      </w:rPr>
                    </w:pPr>
                  </w:p>
                  <w:p w:rsidR="00F141B6" w:rsidRDefault="00F141B6">
                    <w:pPr>
                      <w:rPr>
                        <w:rFonts w:eastAsia="Calibri"/>
                        <w:szCs w:val="24"/>
                      </w:rPr>
                    </w:pPr>
                  </w:p>
                </w:tc>
                <w:tc>
                  <w:tcPr>
                    <w:tcW w:w="770"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Savivaldybėje gyvenančių ir žinančių apie savivaldybėje veikiančias jaunimo ir su jaunimu dirbančias organizacijas ir jų veiklą jaunų žmonių skaičius (procentais)</w:t>
                    </w:r>
                  </w:p>
                  <w:p w:rsidR="00F141B6" w:rsidRDefault="00F141B6">
                    <w:pPr>
                      <w:rPr>
                        <w:rFonts w:eastAsia="Calibri"/>
                        <w:szCs w:val="24"/>
                      </w:rPr>
                    </w:pPr>
                  </w:p>
                  <w:p w:rsidR="00F141B6" w:rsidRDefault="00F33F6D">
                    <w:pPr>
                      <w:rPr>
                        <w:rFonts w:eastAsia="Calibri"/>
                        <w:szCs w:val="24"/>
                      </w:rPr>
                    </w:pPr>
                    <w:r>
                      <w:rPr>
                        <w:rFonts w:eastAsia="Calibri"/>
                        <w:szCs w:val="24"/>
                      </w:rPr>
                      <w:t>Skaičiaus kitimas per pastaruosius 3 kalendorinius metus (procentais)</w:t>
                    </w:r>
                  </w:p>
                  <w:p w:rsidR="00F141B6" w:rsidRDefault="00F141B6">
                    <w:pPr>
                      <w:rPr>
                        <w:rFonts w:eastAsia="Calibri"/>
                        <w:szCs w:val="24"/>
                      </w:rPr>
                    </w:pPr>
                  </w:p>
                </w:tc>
                <w:tc>
                  <w:tcPr>
                    <w:tcW w:w="86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Pozityvus jaunų žmonių požiūris į jaunimo ir su jaunimu dirbančias organizacijas (analizė)</w:t>
                    </w:r>
                  </w:p>
                  <w:p w:rsidR="00F141B6" w:rsidRDefault="00F141B6">
                    <w:pPr>
                      <w:rPr>
                        <w:sz w:val="18"/>
                        <w:szCs w:val="18"/>
                      </w:rPr>
                    </w:pPr>
                  </w:p>
                  <w:p w:rsidR="00F141B6" w:rsidRDefault="00F33F6D">
                    <w:pPr>
                      <w:rPr>
                        <w:rFonts w:eastAsia="Calibri"/>
                        <w:szCs w:val="24"/>
                      </w:rPr>
                    </w:pPr>
                    <w:r>
                      <w:rPr>
                        <w:rFonts w:eastAsia="Calibri"/>
                        <w:szCs w:val="24"/>
                      </w:rPr>
                      <w:t>Pozityvus jaunų žmonių požiūris į savanorišką jaunimo veiklą (analizė)</w:t>
                    </w:r>
                  </w:p>
                  <w:p w:rsidR="00F141B6" w:rsidRDefault="00F141B6">
                    <w:pPr>
                      <w:rPr>
                        <w:sz w:val="18"/>
                        <w:szCs w:val="18"/>
                      </w:rPr>
                    </w:pPr>
                  </w:p>
                  <w:p w:rsidR="00F141B6" w:rsidRDefault="00F33F6D">
                    <w:pPr>
                      <w:rPr>
                        <w:rFonts w:eastAsia="Calibri"/>
                        <w:szCs w:val="24"/>
                      </w:rPr>
                    </w:pPr>
                    <w:r>
                      <w:rPr>
                        <w:rFonts w:eastAsia="Calibri"/>
                        <w:szCs w:val="24"/>
                      </w:rPr>
                      <w:t>Pozityvus jaunų žmonių požiūris į neformalias jaunimo grupes (analizė)</w:t>
                    </w:r>
                  </w:p>
                  <w:p w:rsidR="00F141B6" w:rsidRDefault="00F141B6">
                    <w:pPr>
                      <w:rPr>
                        <w:sz w:val="18"/>
                        <w:szCs w:val="18"/>
                      </w:rPr>
                    </w:pPr>
                  </w:p>
                  <w:p w:rsidR="00F141B6" w:rsidRDefault="00F33F6D">
                    <w:pPr>
                      <w:rPr>
                        <w:rFonts w:eastAsia="Calibri"/>
                        <w:szCs w:val="24"/>
                      </w:rPr>
                    </w:pPr>
                    <w:r>
                      <w:rPr>
                        <w:rFonts w:eastAsia="Calibri"/>
                        <w:szCs w:val="24"/>
                      </w:rPr>
                      <w:t>Pozityvus jaunų žmonių požiūris į jaunimo iniciatyvas (analizė)</w:t>
                    </w:r>
                  </w:p>
                </w:tc>
                <w:tc>
                  <w:tcPr>
                    <w:tcW w:w="1106"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Jaunimo ir su jaunimu dirbančios organizacijos</w:t>
                    </w:r>
                  </w:p>
                  <w:p w:rsidR="00F141B6" w:rsidRDefault="00F141B6">
                    <w:pPr>
                      <w:rPr>
                        <w:rFonts w:eastAsia="Calibri"/>
                        <w:szCs w:val="24"/>
                      </w:rPr>
                    </w:pPr>
                  </w:p>
                  <w:p w:rsidR="00F141B6" w:rsidRDefault="00F141B6">
                    <w:pPr>
                      <w:rPr>
                        <w:sz w:val="10"/>
                        <w:szCs w:val="10"/>
                      </w:rPr>
                    </w:pPr>
                  </w:p>
                  <w:p w:rsidR="00F141B6" w:rsidRDefault="00F33F6D">
                    <w:pPr>
                      <w:rPr>
                        <w:rFonts w:eastAsia="Calibri"/>
                        <w:szCs w:val="24"/>
                      </w:rPr>
                    </w:pPr>
                    <w:r>
                      <w:rPr>
                        <w:rFonts w:eastAsia="Calibri"/>
                        <w:szCs w:val="24"/>
                      </w:rPr>
                      <w:t>Apklausa</w:t>
                    </w: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tc>
              </w:tr>
              <w:tr w:rsidR="00F141B6">
                <w:trPr>
                  <w:trHeight w:val="2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color w:val="00000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 xml:space="preserve">Centralizuotų interneto portalų, skirtų jaunimui, su jaunimu dirbantiems asmenims ir jaunimo ir su jaunimu dirbančioms organizacijoms, pasiekiama auditorija </w:t>
                    </w:r>
                  </w:p>
                </w:tc>
                <w:tc>
                  <w:tcPr>
                    <w:tcW w:w="770"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Jaunimui skirtų centralizuotų interneto portalų lankytojų skaičius ir apsilankymų dažnumas</w:t>
                    </w:r>
                  </w:p>
                  <w:p w:rsidR="00F141B6" w:rsidRDefault="00F141B6">
                    <w:pPr>
                      <w:rPr>
                        <w:rFonts w:eastAsia="Calibri"/>
                        <w:szCs w:val="24"/>
                      </w:rPr>
                    </w:pPr>
                  </w:p>
                </w:tc>
                <w:tc>
                  <w:tcPr>
                    <w:tcW w:w="86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ascii="Calibri" w:eastAsia="Calibri" w:hAnsi="Calibri"/>
                        <w:sz w:val="22"/>
                        <w:szCs w:val="22"/>
                      </w:rPr>
                      <w:t>–</w:t>
                    </w: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tc>
                <w:tc>
                  <w:tcPr>
                    <w:tcW w:w="1106"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Centralizuoti interneto portalai, skirti jaunimui, su jaunimu dirbantiems asmenims ir jaunimo ir su jaunimu dirbančioms organizacijoms</w:t>
                    </w: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tc>
              </w:tr>
              <w:tr w:rsidR="00F141B6">
                <w:trPr>
                  <w:trHeight w:val="25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color w:val="00000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Spausdinta ir elektroninė informacinė medžiaga, skirta su jaunimu dirbantiems asmenims ir jaunimo ir su jaunimu dirbančioms organizacijoms, prisidedančioms prie informacijos, metodinės medžiagos ir gerosios praktikos sklaidos</w:t>
                    </w:r>
                  </w:p>
                </w:tc>
                <w:tc>
                  <w:tcPr>
                    <w:tcW w:w="770"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Spausdintos ir elektroninės informacinės medžiagos skaičius ir tiražas</w:t>
                    </w:r>
                  </w:p>
                  <w:p w:rsidR="00F141B6" w:rsidRDefault="00F141B6">
                    <w:pPr>
                      <w:rPr>
                        <w:rFonts w:eastAsia="Calibri"/>
                        <w:szCs w:val="24"/>
                      </w:rPr>
                    </w:pPr>
                  </w:p>
                  <w:p w:rsidR="00F141B6" w:rsidRDefault="00F33F6D">
                    <w:pPr>
                      <w:rPr>
                        <w:rFonts w:eastAsia="Calibri"/>
                        <w:szCs w:val="24"/>
                      </w:rPr>
                    </w:pPr>
                    <w:r>
                      <w:rPr>
                        <w:rFonts w:eastAsia="Calibri"/>
                        <w:szCs w:val="24"/>
                      </w:rPr>
                      <w:t>Platinimo vietų ir būdų skaičius</w:t>
                    </w:r>
                  </w:p>
                </w:tc>
                <w:tc>
                  <w:tcPr>
                    <w:tcW w:w="86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Leidinių temų įvairovė (leidinių turinys)</w:t>
                    </w:r>
                  </w:p>
                  <w:p w:rsidR="00F141B6" w:rsidRDefault="00F141B6">
                    <w:pPr>
                      <w:rPr>
                        <w:sz w:val="10"/>
                        <w:szCs w:val="10"/>
                      </w:rPr>
                    </w:pPr>
                  </w:p>
                  <w:p w:rsidR="00F141B6" w:rsidRDefault="00F33F6D">
                    <w:pPr>
                      <w:rPr>
                        <w:rFonts w:eastAsia="Calibri"/>
                        <w:szCs w:val="24"/>
                      </w:rPr>
                    </w:pPr>
                    <w:r>
                      <w:rPr>
                        <w:rFonts w:eastAsia="Calibri"/>
                        <w:szCs w:val="24"/>
                      </w:rPr>
                      <w:t>Leidinių pasiekiamumas (analizė)</w:t>
                    </w: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tc>
                <w:tc>
                  <w:tcPr>
                    <w:tcW w:w="1106"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Leidinius leidžiančios leidyklos ir įstaigos</w:t>
                    </w: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tc>
              </w:tr>
              <w:tr w:rsidR="00F141B6">
                <w:trPr>
                  <w:trHeight w:val="17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color w:val="000000"/>
                        <w:szCs w:val="24"/>
                      </w:rPr>
                    </w:pPr>
                  </w:p>
                </w:tc>
                <w:tc>
                  <w:tcPr>
                    <w:tcW w:w="699" w:type="pct"/>
                    <w:vMerge w:val="restar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 xml:space="preserve">3.2. Jaunimo informavimas ir konsultavimas per jaunimo informavimo taškus arba centrus </w:t>
                    </w:r>
                  </w:p>
                </w:tc>
                <w:tc>
                  <w:tcPr>
                    <w:tcW w:w="93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Jaunimo informavimo taškai arba centrai</w:t>
                    </w:r>
                  </w:p>
                  <w:p w:rsidR="00F141B6" w:rsidRDefault="00F141B6">
                    <w:pPr>
                      <w:rPr>
                        <w:rFonts w:eastAsia="Calibri"/>
                        <w:szCs w:val="24"/>
                      </w:rPr>
                    </w:pPr>
                  </w:p>
                  <w:p w:rsidR="00F141B6" w:rsidRDefault="00F141B6">
                    <w:pPr>
                      <w:rPr>
                        <w:rFonts w:eastAsia="Calibri"/>
                        <w:szCs w:val="24"/>
                      </w:rPr>
                    </w:pPr>
                  </w:p>
                  <w:p w:rsidR="00F141B6" w:rsidRDefault="00F141B6">
                    <w:pPr>
                      <w:rPr>
                        <w:sz w:val="18"/>
                        <w:szCs w:val="18"/>
                      </w:rPr>
                    </w:pPr>
                  </w:p>
                  <w:p w:rsidR="00F141B6" w:rsidRDefault="00F141B6">
                    <w:pPr>
                      <w:rPr>
                        <w:rFonts w:eastAsia="Calibri"/>
                        <w:szCs w:val="24"/>
                      </w:rPr>
                    </w:pPr>
                  </w:p>
                </w:tc>
                <w:tc>
                  <w:tcPr>
                    <w:tcW w:w="770"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 xml:space="preserve">Taškų arba centrų skaičius </w:t>
                    </w: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tc>
                <w:tc>
                  <w:tcPr>
                    <w:tcW w:w="86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Priklausymas nacionaliniam jaunimo informavimo ir konsultavimo tinklui, dalyvavimas tinklo susitikimuose (analizė)</w:t>
                    </w:r>
                  </w:p>
                  <w:p w:rsidR="00F141B6" w:rsidRDefault="00F141B6">
                    <w:pPr>
                      <w:rPr>
                        <w:rFonts w:eastAsia="Calibri"/>
                        <w:szCs w:val="24"/>
                      </w:rPr>
                    </w:pP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Elektroninė jaunimo informavimo taškų arba centrų duomenų bazė</w:t>
                    </w:r>
                  </w:p>
                </w:tc>
              </w:tr>
              <w:tr w:rsidR="00F141B6">
                <w:trPr>
                  <w:trHeight w:val="1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color w:val="00000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Bendradarbiavimo partneriai, su kuriais per pastaruosius metus įgyvendintos bendros veiklos, vyko susitikimai</w:t>
                    </w:r>
                  </w:p>
                </w:tc>
                <w:tc>
                  <w:tcPr>
                    <w:tcW w:w="770"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 xml:space="preserve">Bendradarbiavimo partnerių skaičius </w:t>
                    </w: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tc>
                <w:tc>
                  <w:tcPr>
                    <w:tcW w:w="86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ascii="Calibri" w:eastAsia="Calibri" w:hAnsi="Calibri"/>
                        <w:sz w:val="22"/>
                        <w:szCs w:val="22"/>
                      </w:rPr>
                      <w:t>–</w:t>
                    </w: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tc>
                <w:tc>
                  <w:tcPr>
                    <w:tcW w:w="1106" w:type="pct"/>
                    <w:tcBorders>
                      <w:top w:val="single" w:sz="4" w:space="0" w:color="auto"/>
                      <w:left w:val="single" w:sz="4" w:space="0" w:color="auto"/>
                      <w:bottom w:val="single" w:sz="4" w:space="0" w:color="auto"/>
                      <w:right w:val="single" w:sz="4" w:space="0" w:color="auto"/>
                    </w:tcBorders>
                  </w:tcPr>
                  <w:p w:rsidR="00F141B6" w:rsidRDefault="00F33F6D">
                    <w:pPr>
                      <w:rPr>
                        <w:rFonts w:ascii="Calibri" w:eastAsia="Calibri" w:hAnsi="Calibri"/>
                        <w:sz w:val="22"/>
                        <w:szCs w:val="22"/>
                      </w:rPr>
                    </w:pPr>
                    <w:r>
                      <w:rPr>
                        <w:rFonts w:ascii="Calibri" w:eastAsia="Calibri" w:hAnsi="Calibri"/>
                        <w:sz w:val="22"/>
                        <w:szCs w:val="22"/>
                      </w:rPr>
                      <w:t>–</w:t>
                    </w:r>
                  </w:p>
                  <w:p w:rsidR="00F141B6" w:rsidRDefault="00F141B6">
                    <w:pPr>
                      <w:rPr>
                        <w:sz w:val="10"/>
                        <w:szCs w:val="10"/>
                      </w:rPr>
                    </w:pPr>
                  </w:p>
                  <w:p w:rsidR="00F141B6" w:rsidRDefault="00F141B6">
                    <w:pPr>
                      <w:rPr>
                        <w:rFonts w:ascii="Calibri" w:eastAsia="Calibri" w:hAnsi="Calibri"/>
                        <w:sz w:val="22"/>
                        <w:szCs w:val="22"/>
                      </w:rPr>
                    </w:pPr>
                  </w:p>
                  <w:p w:rsidR="00F141B6" w:rsidRDefault="00F141B6">
                    <w:pPr>
                      <w:rPr>
                        <w:sz w:val="10"/>
                        <w:szCs w:val="10"/>
                      </w:rPr>
                    </w:pPr>
                  </w:p>
                  <w:p w:rsidR="00F141B6" w:rsidRDefault="00F141B6">
                    <w:pPr>
                      <w:rPr>
                        <w:rFonts w:ascii="Calibri" w:eastAsia="Calibri" w:hAnsi="Calibri"/>
                        <w:sz w:val="22"/>
                        <w:szCs w:val="22"/>
                      </w:rPr>
                    </w:pPr>
                  </w:p>
                  <w:p w:rsidR="00F141B6" w:rsidRDefault="00F141B6">
                    <w:pPr>
                      <w:rPr>
                        <w:sz w:val="10"/>
                        <w:szCs w:val="10"/>
                      </w:rPr>
                    </w:pPr>
                  </w:p>
                  <w:p w:rsidR="00F141B6" w:rsidRDefault="00F141B6">
                    <w:pPr>
                      <w:rPr>
                        <w:rFonts w:eastAsia="Calibri"/>
                        <w:szCs w:val="24"/>
                      </w:rPr>
                    </w:pPr>
                  </w:p>
                </w:tc>
              </w:tr>
              <w:tr w:rsidR="00F141B6">
                <w:trPr>
                  <w:trHeight w:val="39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color w:val="00000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Informacinių paslaugų skaičius ir vartojimo augimas</w:t>
                    </w:r>
                  </w:p>
                </w:tc>
                <w:tc>
                  <w:tcPr>
                    <w:tcW w:w="770"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Informacinių paslaugų skaičiaus ir vartojimo augimo pokytis per pastaruosius 3 kalendorinius metus (procentais)</w:t>
                    </w:r>
                  </w:p>
                </w:tc>
                <w:tc>
                  <w:tcPr>
                    <w:tcW w:w="86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Informacinių paslaugų skaičius, vartojimo augimas ir pozityvus vartotojų grįžtamasis ryšys (analizė)</w:t>
                    </w:r>
                  </w:p>
                  <w:p w:rsidR="00F141B6" w:rsidRDefault="00F141B6">
                    <w:pPr>
                      <w:rPr>
                        <w:sz w:val="10"/>
                        <w:szCs w:val="10"/>
                      </w:rPr>
                    </w:pPr>
                  </w:p>
                  <w:p w:rsidR="00F141B6" w:rsidRDefault="00F33F6D">
                    <w:pPr>
                      <w:rPr>
                        <w:rFonts w:eastAsia="Calibri"/>
                        <w:szCs w:val="24"/>
                      </w:rPr>
                    </w:pPr>
                    <w:r>
                      <w:rPr>
                        <w:rFonts w:eastAsia="Calibri"/>
                        <w:szCs w:val="24"/>
                      </w:rPr>
                      <w:t>Veiklos kokybės vertinimo rezultatų atitiktis minimaliems reikalavimams, patvirtintiems nacionalinio jaunimo informavimo taškų ir centrų koordinatoriaus (analizė)</w:t>
                    </w:r>
                  </w:p>
                </w:tc>
                <w:tc>
                  <w:tcPr>
                    <w:tcW w:w="1106"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Jaunimo informavimo taško arba centro statistika, dalijamosios medžiagos skaičius, vartotojų apklausos ir veiklos kokybės vertinimo rezultatai</w:t>
                    </w:r>
                  </w:p>
                  <w:p w:rsidR="00F141B6" w:rsidRDefault="00F141B6">
                    <w:pPr>
                      <w:rPr>
                        <w:sz w:val="10"/>
                        <w:szCs w:val="10"/>
                      </w:rPr>
                    </w:pPr>
                  </w:p>
                  <w:p w:rsidR="00F141B6" w:rsidRDefault="00F33F6D">
                    <w:pPr>
                      <w:rPr>
                        <w:rFonts w:eastAsia="Calibri"/>
                        <w:szCs w:val="24"/>
                      </w:rPr>
                    </w:pPr>
                    <w:r>
                      <w:rPr>
                        <w:rFonts w:eastAsia="Calibri"/>
                        <w:szCs w:val="24"/>
                      </w:rPr>
                      <w:t>Vartotojų apklausos ir veiklos kokybės vertinimo rezultatai</w:t>
                    </w: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tc>
              </w:tr>
              <w:tr w:rsidR="00F141B6">
                <w:trPr>
                  <w:trHeight w:val="1050"/>
                </w:trPr>
                <w:tc>
                  <w:tcPr>
                    <w:tcW w:w="625" w:type="pct"/>
                    <w:vMerge w:val="restar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4. Jaunų žmonių veiklos finansavimas</w:t>
                    </w:r>
                  </w:p>
                </w:tc>
                <w:tc>
                  <w:tcPr>
                    <w:tcW w:w="699" w:type="pct"/>
                    <w:vMerge w:val="restar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 xml:space="preserve">4.1. Parama savivaldybės teritorijoje </w:t>
                    </w:r>
                    <w:r>
                      <w:rPr>
                        <w:rFonts w:eastAsia="Calibri"/>
                        <w:szCs w:val="24"/>
                      </w:rPr>
                      <w:lastRenderedPageBreak/>
                      <w:t>veikiančių jaunimo ir su jaunimu dirbančių organizacijų įsiregistravimo ir administravimo išlaidoms padengti</w:t>
                    </w:r>
                  </w:p>
                </w:tc>
                <w:tc>
                  <w:tcPr>
                    <w:tcW w:w="93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lastRenderedPageBreak/>
                      <w:t>Lėšų poreikio ir skiriamų lėšų santykis</w:t>
                    </w:r>
                  </w:p>
                  <w:p w:rsidR="00F141B6" w:rsidRDefault="00F141B6">
                    <w:pPr>
                      <w:rPr>
                        <w:sz w:val="18"/>
                        <w:szCs w:val="18"/>
                      </w:rPr>
                    </w:pPr>
                  </w:p>
                  <w:p w:rsidR="00F141B6" w:rsidRDefault="00F141B6">
                    <w:pPr>
                      <w:rPr>
                        <w:rFonts w:eastAsia="Calibri"/>
                        <w:szCs w:val="24"/>
                      </w:rPr>
                    </w:pPr>
                  </w:p>
                </w:tc>
                <w:tc>
                  <w:tcPr>
                    <w:tcW w:w="770"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Santykis (procentais)</w:t>
                    </w:r>
                  </w:p>
                  <w:p w:rsidR="00F141B6" w:rsidRDefault="00F141B6">
                    <w:pPr>
                      <w:rPr>
                        <w:sz w:val="18"/>
                        <w:szCs w:val="18"/>
                      </w:rPr>
                    </w:pPr>
                  </w:p>
                  <w:p w:rsidR="00F141B6" w:rsidRDefault="00F141B6">
                    <w:pPr>
                      <w:rPr>
                        <w:rFonts w:eastAsia="Calibri"/>
                        <w:szCs w:val="24"/>
                      </w:rPr>
                    </w:pPr>
                  </w:p>
                </w:tc>
                <w:tc>
                  <w:tcPr>
                    <w:tcW w:w="86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Numatyta tvarka ir sąlygos skirti tokias lėšas (turinys)</w:t>
                    </w: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color w:val="000000"/>
                        <w:szCs w:val="24"/>
                      </w:rPr>
                    </w:pPr>
                    <w:r>
                      <w:rPr>
                        <w:rFonts w:eastAsia="Calibri"/>
                        <w:color w:val="000000"/>
                        <w:szCs w:val="24"/>
                      </w:rPr>
                      <w:t xml:space="preserve">Savivaldybės institucijos </w:t>
                    </w:r>
                  </w:p>
                  <w:p w:rsidR="00F141B6" w:rsidRDefault="00F141B6">
                    <w:pPr>
                      <w:rPr>
                        <w:sz w:val="18"/>
                        <w:szCs w:val="18"/>
                      </w:rPr>
                    </w:pPr>
                  </w:p>
                  <w:p w:rsidR="00F141B6" w:rsidRDefault="00F33F6D">
                    <w:pPr>
                      <w:rPr>
                        <w:rFonts w:eastAsia="Calibri"/>
                        <w:szCs w:val="24"/>
                      </w:rPr>
                    </w:pPr>
                    <w:r>
                      <w:rPr>
                        <w:rFonts w:eastAsia="Calibri"/>
                        <w:color w:val="000000"/>
                        <w:szCs w:val="24"/>
                      </w:rPr>
                      <w:t xml:space="preserve">Jaunimo ir su jaunimu dirbančios organizacijos </w:t>
                    </w:r>
                  </w:p>
                </w:tc>
              </w:tr>
              <w:tr w:rsidR="00F141B6">
                <w:trPr>
                  <w:trHeight w:val="3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Lėšų kiekis, skirtas savivaldybės teritorijoje veikiančių jaunimo ir su jaunimu dirbančių organizacijų įsiregistravimo ir administravimo išlaidoms (atlyginimai, komunalinės paslaugos, kanceliarinių priemonių išlaidos) padengti iš savivaldybės biudžeto</w:t>
                    </w:r>
                  </w:p>
                </w:tc>
                <w:tc>
                  <w:tcPr>
                    <w:tcW w:w="770"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Lėšų suma (eurais)</w:t>
                    </w:r>
                  </w:p>
                  <w:p w:rsidR="00F141B6" w:rsidRDefault="00F141B6">
                    <w:pPr>
                      <w:rPr>
                        <w:sz w:val="18"/>
                        <w:szCs w:val="18"/>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tc>
                <w:tc>
                  <w:tcPr>
                    <w:tcW w:w="86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ascii="Calibri" w:eastAsia="Calibri" w:hAnsi="Calibri"/>
                        <w:sz w:val="22"/>
                        <w:szCs w:val="22"/>
                      </w:rPr>
                      <w:t>–</w:t>
                    </w:r>
                  </w:p>
                  <w:p w:rsidR="00F141B6" w:rsidRDefault="00F141B6">
                    <w:pPr>
                      <w:rPr>
                        <w:sz w:val="10"/>
                        <w:szCs w:val="10"/>
                      </w:rPr>
                    </w:pPr>
                  </w:p>
                  <w:p w:rsidR="00F141B6" w:rsidRDefault="00F141B6">
                    <w:pPr>
                      <w:rPr>
                        <w:rFonts w:eastAsia="Calibri"/>
                        <w:szCs w:val="24"/>
                      </w:rPr>
                    </w:pP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color w:val="000000"/>
                        <w:szCs w:val="24"/>
                      </w:rPr>
                    </w:pPr>
                    <w:r>
                      <w:rPr>
                        <w:rFonts w:eastAsia="Calibri"/>
                        <w:color w:val="000000"/>
                        <w:szCs w:val="24"/>
                      </w:rPr>
                      <w:t xml:space="preserve">Savivaldybės institucijos </w:t>
                    </w:r>
                  </w:p>
                  <w:p w:rsidR="00F141B6" w:rsidRDefault="00F141B6">
                    <w:pPr>
                      <w:rPr>
                        <w:sz w:val="18"/>
                        <w:szCs w:val="18"/>
                      </w:rPr>
                    </w:pPr>
                  </w:p>
                  <w:p w:rsidR="00F141B6" w:rsidRDefault="00F33F6D">
                    <w:pPr>
                      <w:rPr>
                        <w:rFonts w:eastAsia="Calibri"/>
                        <w:color w:val="000000"/>
                        <w:szCs w:val="24"/>
                      </w:rPr>
                    </w:pPr>
                    <w:r>
                      <w:rPr>
                        <w:rFonts w:eastAsia="Calibri"/>
                        <w:color w:val="000000"/>
                        <w:szCs w:val="24"/>
                      </w:rPr>
                      <w:t>Jaunimo ir su jaunimu dirbančios organizacijos</w:t>
                    </w:r>
                  </w:p>
                </w:tc>
              </w:tr>
              <w:tr w:rsidR="00F141B6">
                <w:trPr>
                  <w:trHeight w:val="16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Jaunimo ir su jaunimu dirbančios organizacijos, kurioms buvo kompensuotos įsiregistravimo ir administravimo (atlyginimai, komunalinės paslaugos, kanceliarinės priemonės) išlaidos</w:t>
                    </w:r>
                  </w:p>
                </w:tc>
                <w:tc>
                  <w:tcPr>
                    <w:tcW w:w="770"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Jaunimo ir su jaunimu dirbančių organizacijų, kurioms buvo kompensuotos įsiregistravimo ir administravimo išlaidos, skaičius</w:t>
                    </w:r>
                  </w:p>
                </w:tc>
                <w:tc>
                  <w:tcPr>
                    <w:tcW w:w="86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ascii="Calibri" w:eastAsia="Calibri" w:hAnsi="Calibri"/>
                        <w:sz w:val="22"/>
                        <w:szCs w:val="22"/>
                      </w:rPr>
                      <w:t>–</w:t>
                    </w:r>
                  </w:p>
                  <w:p w:rsidR="00F141B6" w:rsidRDefault="00F141B6">
                    <w:pPr>
                      <w:rPr>
                        <w:sz w:val="10"/>
                        <w:szCs w:val="10"/>
                      </w:rPr>
                    </w:pPr>
                  </w:p>
                  <w:p w:rsidR="00F141B6" w:rsidRDefault="00F141B6">
                    <w:pPr>
                      <w:rPr>
                        <w:rFonts w:eastAsia="Calibri"/>
                        <w:szCs w:val="24"/>
                      </w:rPr>
                    </w:pP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color w:val="000000"/>
                        <w:szCs w:val="24"/>
                      </w:rPr>
                    </w:pPr>
                    <w:r>
                      <w:rPr>
                        <w:rFonts w:eastAsia="Calibri"/>
                        <w:color w:val="000000"/>
                        <w:szCs w:val="24"/>
                      </w:rPr>
                      <w:t xml:space="preserve">Savivaldybės institucijos </w:t>
                    </w:r>
                  </w:p>
                  <w:p w:rsidR="00F141B6" w:rsidRDefault="00F141B6">
                    <w:pPr>
                      <w:rPr>
                        <w:sz w:val="18"/>
                        <w:szCs w:val="18"/>
                      </w:rPr>
                    </w:pPr>
                  </w:p>
                  <w:p w:rsidR="00F141B6" w:rsidRDefault="00F33F6D">
                    <w:pPr>
                      <w:rPr>
                        <w:rFonts w:eastAsia="Calibri"/>
                        <w:color w:val="000000"/>
                        <w:szCs w:val="24"/>
                      </w:rPr>
                    </w:pPr>
                    <w:r>
                      <w:rPr>
                        <w:rFonts w:eastAsia="Calibri"/>
                        <w:color w:val="000000"/>
                        <w:szCs w:val="24"/>
                      </w:rPr>
                      <w:t xml:space="preserve">Jaunimo ir su jaunimu dirbančios organizacijos </w:t>
                    </w:r>
                  </w:p>
                </w:tc>
              </w:tr>
              <w:tr w:rsidR="00F141B6">
                <w:trPr>
                  <w:trHeight w:val="1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699" w:type="pct"/>
                    <w:vMerge w:val="restar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 xml:space="preserve">4.2. Jaunimo ir su jaunimu dirbančių organizacijų iniciatyvų ir projektų </w:t>
                    </w:r>
                    <w:r>
                      <w:rPr>
                        <w:rFonts w:eastAsia="Calibri"/>
                        <w:szCs w:val="24"/>
                      </w:rPr>
                      <w:lastRenderedPageBreak/>
                      <w:t>finansavimas</w:t>
                    </w:r>
                  </w:p>
                </w:tc>
                <w:tc>
                  <w:tcPr>
                    <w:tcW w:w="93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lastRenderedPageBreak/>
                      <w:t xml:space="preserve">Lėšų poreikio ir skiriamų lėšų santykis </w:t>
                    </w:r>
                  </w:p>
                  <w:p w:rsidR="00F141B6" w:rsidRDefault="00F141B6">
                    <w:pPr>
                      <w:rPr>
                        <w:sz w:val="18"/>
                        <w:szCs w:val="18"/>
                      </w:rPr>
                    </w:pPr>
                  </w:p>
                  <w:p w:rsidR="00F141B6" w:rsidRDefault="00F141B6">
                    <w:pPr>
                      <w:rPr>
                        <w:rFonts w:eastAsia="Calibri"/>
                        <w:szCs w:val="24"/>
                      </w:rPr>
                    </w:pPr>
                  </w:p>
                </w:tc>
                <w:tc>
                  <w:tcPr>
                    <w:tcW w:w="770"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Santykis (procentais)</w:t>
                    </w:r>
                  </w:p>
                  <w:p w:rsidR="00F141B6" w:rsidRDefault="00F141B6">
                    <w:pPr>
                      <w:rPr>
                        <w:sz w:val="18"/>
                        <w:szCs w:val="18"/>
                      </w:rPr>
                    </w:pPr>
                  </w:p>
                  <w:p w:rsidR="00F141B6" w:rsidRDefault="00F141B6">
                    <w:pPr>
                      <w:rPr>
                        <w:rFonts w:eastAsia="Calibri"/>
                        <w:szCs w:val="24"/>
                      </w:rPr>
                    </w:pPr>
                  </w:p>
                  <w:p w:rsidR="00F141B6" w:rsidRDefault="00F141B6">
                    <w:pPr>
                      <w:rPr>
                        <w:rFonts w:eastAsia="Calibri"/>
                        <w:szCs w:val="24"/>
                      </w:rPr>
                    </w:pPr>
                  </w:p>
                </w:tc>
                <w:tc>
                  <w:tcPr>
                    <w:tcW w:w="86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Finansuojamų veiklų įvairovė ir prioritetai, jų atitiktis vietos jaunimo poreikiams (analizė)</w:t>
                    </w: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color w:val="000000"/>
                        <w:szCs w:val="24"/>
                      </w:rPr>
                    </w:pPr>
                    <w:r>
                      <w:rPr>
                        <w:rFonts w:eastAsia="Calibri"/>
                        <w:color w:val="000000"/>
                        <w:szCs w:val="24"/>
                      </w:rPr>
                      <w:t xml:space="preserve">Savivaldybės institucijos </w:t>
                    </w:r>
                  </w:p>
                  <w:p w:rsidR="00F141B6" w:rsidRDefault="00F141B6">
                    <w:pPr>
                      <w:rPr>
                        <w:sz w:val="18"/>
                        <w:szCs w:val="18"/>
                      </w:rPr>
                    </w:pPr>
                  </w:p>
                  <w:p w:rsidR="00F141B6" w:rsidRDefault="00F33F6D">
                    <w:pPr>
                      <w:rPr>
                        <w:rFonts w:eastAsia="Calibri"/>
                        <w:szCs w:val="24"/>
                      </w:rPr>
                    </w:pPr>
                    <w:r>
                      <w:rPr>
                        <w:rFonts w:eastAsia="Calibri"/>
                        <w:color w:val="000000"/>
                        <w:szCs w:val="24"/>
                      </w:rPr>
                      <w:t xml:space="preserve">Jaunimo ir su jaunimu dirbančios organizacijos </w:t>
                    </w:r>
                  </w:p>
                </w:tc>
              </w:tr>
              <w:tr w:rsidR="00F141B6">
                <w:trPr>
                  <w:trHeight w:val="18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 xml:space="preserve">Savivaldybės teritorijoje veikiančių jaunimo ir su jaunimu dirbančių organizacijų projektų finansavimas iš savivaldybės biudžeto </w:t>
                    </w:r>
                  </w:p>
                </w:tc>
                <w:tc>
                  <w:tcPr>
                    <w:tcW w:w="770"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Projektams finansuoti skiriama lėšų suma ir finansuojamų programų bei projektų skaičius</w:t>
                    </w:r>
                  </w:p>
                  <w:p w:rsidR="00F141B6" w:rsidRDefault="00F141B6">
                    <w:pPr>
                      <w:rPr>
                        <w:sz w:val="18"/>
                        <w:szCs w:val="18"/>
                      </w:rPr>
                    </w:pPr>
                  </w:p>
                  <w:p w:rsidR="00F141B6" w:rsidRDefault="00F141B6">
                    <w:pPr>
                      <w:rPr>
                        <w:rFonts w:eastAsia="Calibri"/>
                        <w:szCs w:val="24"/>
                      </w:rPr>
                    </w:pPr>
                  </w:p>
                </w:tc>
                <w:tc>
                  <w:tcPr>
                    <w:tcW w:w="86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ascii="Calibri" w:eastAsia="Calibri" w:hAnsi="Calibri"/>
                        <w:sz w:val="22"/>
                        <w:szCs w:val="22"/>
                      </w:rPr>
                      <w:t>–</w:t>
                    </w:r>
                  </w:p>
                  <w:p w:rsidR="00F141B6" w:rsidRDefault="00F141B6">
                    <w:pPr>
                      <w:rPr>
                        <w:sz w:val="10"/>
                        <w:szCs w:val="10"/>
                      </w:rPr>
                    </w:pPr>
                  </w:p>
                  <w:p w:rsidR="00F141B6" w:rsidRDefault="00F141B6">
                    <w:pPr>
                      <w:rPr>
                        <w:rFonts w:eastAsia="Calibri"/>
                        <w:szCs w:val="24"/>
                      </w:rPr>
                    </w:pPr>
                  </w:p>
                  <w:p w:rsidR="00F141B6" w:rsidRDefault="00F141B6">
                    <w:pPr>
                      <w:rPr>
                        <w:sz w:val="18"/>
                        <w:szCs w:val="18"/>
                      </w:rPr>
                    </w:pPr>
                  </w:p>
                  <w:p w:rsidR="00F141B6" w:rsidRDefault="00F141B6">
                    <w:pPr>
                      <w:rPr>
                        <w:rFonts w:eastAsia="Calibri"/>
                        <w:szCs w:val="24"/>
                      </w:rPr>
                    </w:pPr>
                  </w:p>
                  <w:p w:rsidR="00F141B6" w:rsidRDefault="00F141B6">
                    <w:pPr>
                      <w:rPr>
                        <w:sz w:val="18"/>
                        <w:szCs w:val="18"/>
                      </w:rPr>
                    </w:pPr>
                  </w:p>
                  <w:p w:rsidR="00F141B6" w:rsidRDefault="00F141B6">
                    <w:pPr>
                      <w:rPr>
                        <w:rFonts w:eastAsia="Calibri"/>
                        <w:szCs w:val="24"/>
                      </w:rPr>
                    </w:pP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color w:val="000000"/>
                        <w:szCs w:val="24"/>
                      </w:rPr>
                    </w:pPr>
                    <w:r>
                      <w:rPr>
                        <w:rFonts w:eastAsia="Calibri"/>
                        <w:color w:val="000000"/>
                        <w:szCs w:val="24"/>
                      </w:rPr>
                      <w:t xml:space="preserve">Savivaldybės institucijos </w:t>
                    </w:r>
                  </w:p>
                  <w:p w:rsidR="00F141B6" w:rsidRDefault="00F141B6">
                    <w:pPr>
                      <w:rPr>
                        <w:sz w:val="18"/>
                        <w:szCs w:val="18"/>
                      </w:rPr>
                    </w:pPr>
                  </w:p>
                  <w:p w:rsidR="00F141B6" w:rsidRDefault="00F33F6D">
                    <w:pPr>
                      <w:rPr>
                        <w:rFonts w:eastAsia="Calibri"/>
                        <w:color w:val="000000"/>
                        <w:szCs w:val="24"/>
                      </w:rPr>
                    </w:pPr>
                    <w:r>
                      <w:rPr>
                        <w:rFonts w:eastAsia="Calibri"/>
                        <w:color w:val="000000"/>
                        <w:szCs w:val="24"/>
                      </w:rPr>
                      <w:t>Jaunimo ir su jaunimu dirbančios organizacijos</w:t>
                    </w:r>
                  </w:p>
                </w:tc>
              </w:tr>
              <w:tr w:rsidR="00F141B6">
                <w:trPr>
                  <w:trHeight w:val="28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Paramą iš kitų šaltinių gaunantys papildomai savivaldybės lėšomis finansuojami projektai</w:t>
                    </w:r>
                  </w:p>
                  <w:p w:rsidR="00F141B6" w:rsidRDefault="00F141B6">
                    <w:pPr>
                      <w:rPr>
                        <w:sz w:val="18"/>
                        <w:szCs w:val="18"/>
                      </w:rPr>
                    </w:pPr>
                  </w:p>
                  <w:p w:rsidR="00F141B6" w:rsidRDefault="00F141B6">
                    <w:pPr>
                      <w:rPr>
                        <w:rFonts w:eastAsia="Calibri"/>
                        <w:szCs w:val="24"/>
                      </w:rPr>
                    </w:pPr>
                  </w:p>
                </w:tc>
                <w:tc>
                  <w:tcPr>
                    <w:tcW w:w="770"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Programų ir projektų skaičius</w:t>
                    </w:r>
                  </w:p>
                  <w:p w:rsidR="00F141B6" w:rsidRDefault="00F141B6">
                    <w:pPr>
                      <w:rPr>
                        <w:sz w:val="18"/>
                        <w:szCs w:val="18"/>
                      </w:rPr>
                    </w:pPr>
                  </w:p>
                  <w:p w:rsidR="00F141B6" w:rsidRDefault="00F33F6D">
                    <w:pPr>
                      <w:rPr>
                        <w:rFonts w:eastAsia="Calibri"/>
                        <w:szCs w:val="24"/>
                      </w:rPr>
                    </w:pPr>
                    <w:r>
                      <w:rPr>
                        <w:rFonts w:eastAsia="Calibri"/>
                        <w:szCs w:val="24"/>
                      </w:rPr>
                      <w:t>Papildomam finansavimui skiriama suma iš savivaldybės biudžeto ir finansuojamų projektų skaičius</w:t>
                    </w:r>
                  </w:p>
                </w:tc>
                <w:tc>
                  <w:tcPr>
                    <w:tcW w:w="86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Paramą gaunančių jaunimo ir su jaunimu dirbančių organizacijų projektų papildomo finansavimo savivaldybės lėšomis kriterijai (aprašymas)</w:t>
                    </w:r>
                  </w:p>
                </w:tc>
                <w:tc>
                  <w:tcPr>
                    <w:tcW w:w="1106"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color w:val="000000"/>
                        <w:szCs w:val="24"/>
                      </w:rPr>
                    </w:pPr>
                    <w:r>
                      <w:rPr>
                        <w:rFonts w:eastAsia="Calibri"/>
                        <w:color w:val="000000"/>
                        <w:szCs w:val="24"/>
                      </w:rPr>
                      <w:t xml:space="preserve">Savivaldybės institucijos </w:t>
                    </w:r>
                  </w:p>
                  <w:p w:rsidR="00F141B6" w:rsidRDefault="00F141B6">
                    <w:pPr>
                      <w:rPr>
                        <w:sz w:val="18"/>
                        <w:szCs w:val="18"/>
                      </w:rPr>
                    </w:pPr>
                  </w:p>
                  <w:p w:rsidR="00F141B6" w:rsidRDefault="00F33F6D">
                    <w:pPr>
                      <w:rPr>
                        <w:rFonts w:eastAsia="Calibri"/>
                        <w:color w:val="000000"/>
                        <w:szCs w:val="24"/>
                      </w:rPr>
                    </w:pPr>
                    <w:r>
                      <w:rPr>
                        <w:rFonts w:eastAsia="Calibri"/>
                        <w:color w:val="000000"/>
                        <w:szCs w:val="24"/>
                      </w:rPr>
                      <w:t>Jaunimo ir su jaunimu dirbančios organizacijos</w:t>
                    </w:r>
                  </w:p>
                  <w:p w:rsidR="00F141B6" w:rsidRDefault="00F141B6">
                    <w:pPr>
                      <w:rPr>
                        <w:sz w:val="18"/>
                        <w:szCs w:val="18"/>
                      </w:rPr>
                    </w:pPr>
                  </w:p>
                  <w:p w:rsidR="00F141B6" w:rsidRDefault="00F141B6">
                    <w:pPr>
                      <w:rPr>
                        <w:rFonts w:eastAsia="Calibri"/>
                        <w:color w:val="000000"/>
                        <w:szCs w:val="24"/>
                      </w:rPr>
                    </w:pPr>
                  </w:p>
                </w:tc>
              </w:tr>
              <w:tr w:rsidR="00F141B6">
                <w:trPr>
                  <w:trHeight w:val="39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 xml:space="preserve">Neformalių jaunimo grupių finansuojami projektai ir jiems skiriamos lėšos iš savivaldybės biudžeto </w:t>
                    </w:r>
                  </w:p>
                  <w:p w:rsidR="00F141B6" w:rsidRDefault="00F141B6">
                    <w:pPr>
                      <w:rPr>
                        <w:sz w:val="18"/>
                        <w:szCs w:val="18"/>
                      </w:rPr>
                    </w:pPr>
                  </w:p>
                  <w:p w:rsidR="00F141B6" w:rsidRDefault="00F141B6">
                    <w:pPr>
                      <w:ind w:firstLine="60"/>
                      <w:rPr>
                        <w:rFonts w:eastAsia="Calibri"/>
                        <w:szCs w:val="24"/>
                      </w:rPr>
                    </w:pPr>
                  </w:p>
                </w:tc>
                <w:tc>
                  <w:tcPr>
                    <w:tcW w:w="770"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Finansuojamų projektų skaičius ir jiems skiriama lėšų suma (eurais)</w:t>
                    </w:r>
                  </w:p>
                </w:tc>
                <w:tc>
                  <w:tcPr>
                    <w:tcW w:w="86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Paramos prieinamumas, skyrimo principai bei kriterijai ir jų adekvatumas neformalių jaunimo grupių poreikiams (aprašymas)</w:t>
                    </w:r>
                  </w:p>
                  <w:p w:rsidR="00F141B6" w:rsidRDefault="00F141B6">
                    <w:pPr>
                      <w:rPr>
                        <w:sz w:val="18"/>
                        <w:szCs w:val="18"/>
                      </w:rPr>
                    </w:pPr>
                  </w:p>
                  <w:p w:rsidR="00F141B6" w:rsidRDefault="00F33F6D">
                    <w:pPr>
                      <w:rPr>
                        <w:rFonts w:eastAsia="Calibri"/>
                        <w:szCs w:val="24"/>
                      </w:rPr>
                    </w:pPr>
                    <w:r>
                      <w:rPr>
                        <w:rFonts w:eastAsia="Calibri"/>
                        <w:szCs w:val="24"/>
                      </w:rPr>
                      <w:t xml:space="preserve">Galimybė neformalioms jaunimo grupėms dalyvauti savivaldybės įstaigų skelbiamuose projektų finansavimo </w:t>
                    </w:r>
                    <w:r>
                      <w:rPr>
                        <w:rFonts w:eastAsia="Calibri"/>
                        <w:szCs w:val="24"/>
                      </w:rPr>
                      <w:lastRenderedPageBreak/>
                      <w:t>konkursuose (analizė)</w:t>
                    </w:r>
                  </w:p>
                </w:tc>
                <w:tc>
                  <w:tcPr>
                    <w:tcW w:w="1106"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color w:val="000000"/>
                        <w:szCs w:val="24"/>
                      </w:rPr>
                    </w:pPr>
                    <w:r>
                      <w:rPr>
                        <w:rFonts w:eastAsia="Calibri"/>
                        <w:color w:val="000000"/>
                        <w:szCs w:val="24"/>
                      </w:rPr>
                      <w:lastRenderedPageBreak/>
                      <w:t>Savivaldybės institucijos</w:t>
                    </w:r>
                  </w:p>
                  <w:p w:rsidR="00F141B6" w:rsidRDefault="00F141B6">
                    <w:pPr>
                      <w:rPr>
                        <w:sz w:val="18"/>
                        <w:szCs w:val="18"/>
                      </w:rPr>
                    </w:pPr>
                  </w:p>
                  <w:p w:rsidR="00F141B6" w:rsidRDefault="00F33F6D">
                    <w:pPr>
                      <w:rPr>
                        <w:rFonts w:eastAsia="Calibri"/>
                        <w:color w:val="000000"/>
                        <w:szCs w:val="24"/>
                      </w:rPr>
                    </w:pPr>
                    <w:r>
                      <w:rPr>
                        <w:rFonts w:eastAsia="Calibri"/>
                        <w:color w:val="000000"/>
                        <w:szCs w:val="24"/>
                      </w:rPr>
                      <w:t>Neformalios jaunimo grupės</w:t>
                    </w:r>
                  </w:p>
                  <w:p w:rsidR="00F141B6" w:rsidRDefault="00F141B6">
                    <w:pPr>
                      <w:rPr>
                        <w:sz w:val="18"/>
                        <w:szCs w:val="18"/>
                      </w:rPr>
                    </w:pPr>
                  </w:p>
                  <w:p w:rsidR="00F141B6" w:rsidRDefault="00F141B6">
                    <w:pPr>
                      <w:rPr>
                        <w:rFonts w:eastAsia="Calibri"/>
                        <w:color w:val="000000"/>
                        <w:szCs w:val="24"/>
                      </w:rPr>
                    </w:pPr>
                  </w:p>
                  <w:p w:rsidR="00F141B6" w:rsidRDefault="00F141B6">
                    <w:pPr>
                      <w:rPr>
                        <w:sz w:val="18"/>
                        <w:szCs w:val="18"/>
                      </w:rPr>
                    </w:pPr>
                  </w:p>
                  <w:p w:rsidR="00F141B6" w:rsidRDefault="00F141B6">
                    <w:pPr>
                      <w:rPr>
                        <w:rFonts w:eastAsia="Calibri"/>
                        <w:color w:val="000000"/>
                        <w:szCs w:val="24"/>
                      </w:rPr>
                    </w:pPr>
                  </w:p>
                  <w:p w:rsidR="00F141B6" w:rsidRDefault="00F141B6">
                    <w:pPr>
                      <w:rPr>
                        <w:sz w:val="18"/>
                        <w:szCs w:val="18"/>
                      </w:rPr>
                    </w:pPr>
                  </w:p>
                  <w:p w:rsidR="00F141B6" w:rsidRDefault="00F141B6">
                    <w:pPr>
                      <w:rPr>
                        <w:rFonts w:eastAsia="Calibri"/>
                        <w:color w:val="000000"/>
                        <w:szCs w:val="24"/>
                      </w:rPr>
                    </w:pPr>
                  </w:p>
                </w:tc>
              </w:tr>
              <w:tr w:rsidR="00F141B6">
                <w:trPr>
                  <w:trHeight w:val="9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699"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4.3. Atvirųjų jaunimo centrų ir atvirųjų jaunimo erdvių plėtros užtikrinimas</w:t>
                    </w: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Atviriesiems jaunimo centrams ir atvirosioms jaunimo erdvėms administruoti ir projektinėms veikloms skiriamos lėšos iš savivaldybės biudžeto</w:t>
                    </w:r>
                  </w:p>
                </w:tc>
                <w:tc>
                  <w:tcPr>
                    <w:tcW w:w="770"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Lėšų suma (eurais)</w:t>
                    </w:r>
                  </w:p>
                </w:tc>
                <w:tc>
                  <w:tcPr>
                    <w:tcW w:w="86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Patalpų atviriesiems jaunimo centrams ir atvirosioms jaunimo erdvėms įsteigti skyrimas (analizė)</w:t>
                    </w:r>
                  </w:p>
                  <w:p w:rsidR="00F141B6" w:rsidRDefault="00F141B6">
                    <w:pPr>
                      <w:rPr>
                        <w:sz w:val="18"/>
                        <w:szCs w:val="18"/>
                      </w:rPr>
                    </w:pPr>
                  </w:p>
                  <w:p w:rsidR="00F141B6" w:rsidRDefault="00F33F6D">
                    <w:pPr>
                      <w:rPr>
                        <w:rFonts w:eastAsia="Calibri"/>
                        <w:szCs w:val="24"/>
                      </w:rPr>
                    </w:pPr>
                    <w:r>
                      <w:rPr>
                        <w:rFonts w:eastAsia="Calibri"/>
                        <w:szCs w:val="24"/>
                      </w:rPr>
                      <w:t>Atvirųjų jaunimo centrų ir atvirųjų jaunimo erdvių steigėjai (analizė)</w:t>
                    </w:r>
                  </w:p>
                  <w:p w:rsidR="00F141B6" w:rsidRDefault="00F141B6">
                    <w:pPr>
                      <w:rPr>
                        <w:sz w:val="18"/>
                        <w:szCs w:val="18"/>
                      </w:rPr>
                    </w:pPr>
                  </w:p>
                  <w:p w:rsidR="00F141B6" w:rsidRDefault="00F33F6D">
                    <w:pPr>
                      <w:rPr>
                        <w:rFonts w:eastAsia="Calibri"/>
                        <w:szCs w:val="24"/>
                      </w:rPr>
                    </w:pPr>
                    <w:r>
                      <w:rPr>
                        <w:rFonts w:eastAsia="Calibri"/>
                        <w:szCs w:val="24"/>
                      </w:rPr>
                      <w:t>Jaunimo organizacijų įtraukimas į steigimo procedūras ir atvirųjų jaunimo centrų ir atvirųjų jaunimo erdvių veiklą (analizė)</w:t>
                    </w: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color w:val="000000"/>
                        <w:szCs w:val="24"/>
                      </w:rPr>
                    </w:pPr>
                    <w:r>
                      <w:rPr>
                        <w:rFonts w:eastAsia="Calibri"/>
                        <w:color w:val="000000"/>
                        <w:szCs w:val="24"/>
                      </w:rPr>
                      <w:t xml:space="preserve">Savivaldybės institucijos </w:t>
                    </w:r>
                  </w:p>
                  <w:p w:rsidR="00F141B6" w:rsidRDefault="00F141B6">
                    <w:pPr>
                      <w:rPr>
                        <w:sz w:val="18"/>
                        <w:szCs w:val="18"/>
                      </w:rPr>
                    </w:pPr>
                  </w:p>
                  <w:p w:rsidR="00F141B6" w:rsidRDefault="00F33F6D">
                    <w:pPr>
                      <w:rPr>
                        <w:rFonts w:eastAsia="Calibri"/>
                        <w:color w:val="000000"/>
                        <w:szCs w:val="24"/>
                      </w:rPr>
                    </w:pPr>
                    <w:r>
                      <w:rPr>
                        <w:rFonts w:eastAsia="Calibri"/>
                        <w:color w:val="000000"/>
                        <w:szCs w:val="24"/>
                      </w:rPr>
                      <w:t xml:space="preserve">Jaunimo ir su jaunimu dirbančios organizacijos </w:t>
                    </w:r>
                  </w:p>
                  <w:p w:rsidR="00F141B6" w:rsidRDefault="00F141B6">
                    <w:pPr>
                      <w:rPr>
                        <w:sz w:val="18"/>
                        <w:szCs w:val="18"/>
                      </w:rPr>
                    </w:pPr>
                  </w:p>
                  <w:p w:rsidR="00F141B6" w:rsidRDefault="00F33F6D">
                    <w:pPr>
                      <w:rPr>
                        <w:rFonts w:eastAsia="Calibri"/>
                        <w:szCs w:val="24"/>
                      </w:rPr>
                    </w:pPr>
                    <w:r>
                      <w:rPr>
                        <w:rFonts w:eastAsia="Calibri"/>
                        <w:color w:val="000000"/>
                        <w:szCs w:val="24"/>
                      </w:rPr>
                      <w:t>Jaunimui palankių erdvių ir centrų darbuotojai</w:t>
                    </w:r>
                  </w:p>
                </w:tc>
              </w:tr>
              <w:tr w:rsidR="00F141B6">
                <w:trPr>
                  <w:trHeight w:val="11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699" w:type="pct"/>
                    <w:vMerge w:val="restar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4.4. Lėšų skyrimas jaunimo ir su jaunimu dirbančioms organizacijoms ilgalaikiam turtui įsigyti arba šių organizacijų patalpoms remontuoti (renovuoti) bei kito savivaldybei priklausančio ilgalaikio turto perdavimas jaunimo ir su jaunimu dirbančioms organizacijoms</w:t>
                    </w:r>
                  </w:p>
                </w:tc>
                <w:tc>
                  <w:tcPr>
                    <w:tcW w:w="93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Lėšų poreikio ir skiriamų lėšų santykis</w:t>
                    </w:r>
                  </w:p>
                  <w:p w:rsidR="00F141B6" w:rsidRDefault="00F141B6">
                    <w:pPr>
                      <w:rPr>
                        <w:sz w:val="18"/>
                        <w:szCs w:val="18"/>
                      </w:rPr>
                    </w:pPr>
                  </w:p>
                  <w:p w:rsidR="00F141B6" w:rsidRDefault="00F141B6">
                    <w:pPr>
                      <w:rPr>
                        <w:rFonts w:eastAsia="Calibri"/>
                        <w:szCs w:val="24"/>
                      </w:rPr>
                    </w:pPr>
                  </w:p>
                </w:tc>
                <w:tc>
                  <w:tcPr>
                    <w:tcW w:w="770"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 xml:space="preserve">Santykis (procentais) </w:t>
                    </w:r>
                  </w:p>
                  <w:p w:rsidR="00F141B6" w:rsidRDefault="00F141B6">
                    <w:pPr>
                      <w:rPr>
                        <w:sz w:val="18"/>
                        <w:szCs w:val="18"/>
                      </w:rPr>
                    </w:pPr>
                  </w:p>
                  <w:p w:rsidR="00F141B6" w:rsidRDefault="00F141B6">
                    <w:pPr>
                      <w:rPr>
                        <w:rFonts w:eastAsia="Calibri"/>
                        <w:szCs w:val="24"/>
                      </w:rPr>
                    </w:pPr>
                  </w:p>
                  <w:p w:rsidR="00F141B6" w:rsidRDefault="00F141B6">
                    <w:pPr>
                      <w:rPr>
                        <w:rFonts w:eastAsia="Calibri"/>
                        <w:szCs w:val="24"/>
                      </w:rPr>
                    </w:pPr>
                  </w:p>
                </w:tc>
                <w:tc>
                  <w:tcPr>
                    <w:tcW w:w="86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ascii="Calibri" w:eastAsia="Calibri" w:hAnsi="Calibri"/>
                        <w:sz w:val="22"/>
                        <w:szCs w:val="22"/>
                      </w:rPr>
                      <w:t>–</w:t>
                    </w:r>
                  </w:p>
                  <w:p w:rsidR="00F141B6" w:rsidRDefault="00F141B6">
                    <w:pPr>
                      <w:rPr>
                        <w:sz w:val="10"/>
                        <w:szCs w:val="10"/>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color w:val="000000"/>
                        <w:szCs w:val="24"/>
                      </w:rPr>
                    </w:pPr>
                    <w:r>
                      <w:rPr>
                        <w:rFonts w:eastAsia="Calibri"/>
                        <w:color w:val="000000"/>
                        <w:szCs w:val="24"/>
                      </w:rPr>
                      <w:t xml:space="preserve">Savivaldybės institucijos </w:t>
                    </w:r>
                  </w:p>
                  <w:p w:rsidR="00F141B6" w:rsidRDefault="00F141B6">
                    <w:pPr>
                      <w:rPr>
                        <w:sz w:val="18"/>
                        <w:szCs w:val="18"/>
                      </w:rPr>
                    </w:pPr>
                  </w:p>
                  <w:p w:rsidR="00F141B6" w:rsidRDefault="00F33F6D">
                    <w:pPr>
                      <w:rPr>
                        <w:rFonts w:eastAsia="Calibri"/>
                        <w:color w:val="000000"/>
                        <w:szCs w:val="24"/>
                      </w:rPr>
                    </w:pPr>
                    <w:r>
                      <w:rPr>
                        <w:rFonts w:eastAsia="Calibri"/>
                        <w:color w:val="000000"/>
                        <w:szCs w:val="24"/>
                      </w:rPr>
                      <w:t xml:space="preserve">Jaunimo ir su jaunimu dirbančios organizacijos </w:t>
                    </w:r>
                  </w:p>
                </w:tc>
              </w:tr>
              <w:tr w:rsidR="00F141B6">
                <w:trPr>
                  <w:trHeight w:val="19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Lėšos, skirtos jaunimo ir su jaunimu dirbančių organizacijų ilgalaikiam turtui įsigyti arba organizacijų patalpoms remontuoti (renovuoti)</w:t>
                    </w:r>
                  </w:p>
                </w:tc>
                <w:tc>
                  <w:tcPr>
                    <w:tcW w:w="770"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Lėšų suma (eurais)</w:t>
                    </w:r>
                  </w:p>
                  <w:p w:rsidR="00F141B6" w:rsidRDefault="00F141B6">
                    <w:pPr>
                      <w:rPr>
                        <w:rFonts w:eastAsia="Calibri"/>
                        <w:szCs w:val="24"/>
                      </w:rPr>
                    </w:pPr>
                  </w:p>
                </w:tc>
                <w:tc>
                  <w:tcPr>
                    <w:tcW w:w="865" w:type="pct"/>
                    <w:tcBorders>
                      <w:top w:val="single" w:sz="4" w:space="0" w:color="auto"/>
                      <w:left w:val="single" w:sz="4" w:space="0" w:color="auto"/>
                      <w:bottom w:val="single" w:sz="4" w:space="0" w:color="auto"/>
                      <w:right w:val="single" w:sz="4" w:space="0" w:color="auto"/>
                    </w:tcBorders>
                    <w:hideMark/>
                  </w:tcPr>
                  <w:p w:rsidR="00F141B6" w:rsidRDefault="00F33F6D">
                    <w:pPr>
                      <w:rPr>
                        <w:rFonts w:ascii="Calibri" w:eastAsia="Calibri" w:hAnsi="Calibri"/>
                        <w:sz w:val="22"/>
                        <w:szCs w:val="22"/>
                      </w:rPr>
                    </w:pPr>
                    <w:r>
                      <w:rPr>
                        <w:rFonts w:eastAsia="Calibri"/>
                        <w:szCs w:val="24"/>
                      </w:rPr>
                      <w:t>Paramos prieinamumas, skyrimo principai bei kriterijai ir jų adekvatumas neformalių jaunimo grupių poreikiams (analizė)</w:t>
                    </w: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Savivaldybės institucijos</w:t>
                    </w:r>
                  </w:p>
                  <w:p w:rsidR="00F141B6" w:rsidRDefault="00F141B6">
                    <w:pPr>
                      <w:rPr>
                        <w:sz w:val="10"/>
                        <w:szCs w:val="10"/>
                      </w:rPr>
                    </w:pPr>
                  </w:p>
                  <w:p w:rsidR="00F141B6" w:rsidRDefault="00F33F6D">
                    <w:pPr>
                      <w:rPr>
                        <w:rFonts w:eastAsia="Calibri"/>
                        <w:color w:val="000000"/>
                        <w:szCs w:val="24"/>
                      </w:rPr>
                    </w:pPr>
                    <w:r>
                      <w:rPr>
                        <w:rFonts w:eastAsia="Calibri"/>
                        <w:szCs w:val="24"/>
                      </w:rPr>
                      <w:t>Jaunimo ir su jaunimu dirbančios organizacijos</w:t>
                    </w:r>
                  </w:p>
                </w:tc>
              </w:tr>
              <w:tr w:rsidR="00F141B6">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Lėšos iš savivaldybės biudžeto, skirtos paslaugoms, kuriomis naudojosi jaunimo ir su jaunimu dirbančios organizacijos, pirkti</w:t>
                    </w:r>
                  </w:p>
                </w:tc>
                <w:tc>
                  <w:tcPr>
                    <w:tcW w:w="770"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Lėšų suma (eurais)</w:t>
                    </w:r>
                  </w:p>
                  <w:p w:rsidR="00F141B6" w:rsidRDefault="00F141B6">
                    <w:pPr>
                      <w:rPr>
                        <w:sz w:val="18"/>
                        <w:szCs w:val="18"/>
                      </w:rPr>
                    </w:pPr>
                  </w:p>
                  <w:p w:rsidR="00F141B6" w:rsidRDefault="00F141B6">
                    <w:pPr>
                      <w:rPr>
                        <w:rFonts w:eastAsia="Calibri"/>
                        <w:szCs w:val="24"/>
                      </w:rPr>
                    </w:pPr>
                  </w:p>
                </w:tc>
                <w:tc>
                  <w:tcPr>
                    <w:tcW w:w="86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ascii="Calibri" w:eastAsia="Calibri" w:hAnsi="Calibri"/>
                        <w:sz w:val="22"/>
                        <w:szCs w:val="22"/>
                      </w:rPr>
                      <w:t>–</w:t>
                    </w:r>
                  </w:p>
                  <w:p w:rsidR="00F141B6" w:rsidRDefault="00F141B6">
                    <w:pPr>
                      <w:rPr>
                        <w:sz w:val="10"/>
                        <w:szCs w:val="10"/>
                      </w:rPr>
                    </w:pPr>
                  </w:p>
                  <w:p w:rsidR="00F141B6" w:rsidRDefault="00F141B6">
                    <w:pPr>
                      <w:rPr>
                        <w:rFonts w:eastAsia="Calibri"/>
                        <w:szCs w:val="24"/>
                      </w:rPr>
                    </w:pP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Savivaldybės institucijos</w:t>
                    </w:r>
                  </w:p>
                  <w:p w:rsidR="00F141B6" w:rsidRDefault="00F141B6">
                    <w:pPr>
                      <w:rPr>
                        <w:sz w:val="10"/>
                        <w:szCs w:val="10"/>
                      </w:rPr>
                    </w:pPr>
                  </w:p>
                  <w:p w:rsidR="00F141B6" w:rsidRDefault="00F33F6D">
                    <w:pPr>
                      <w:rPr>
                        <w:rFonts w:eastAsia="Calibri"/>
                        <w:color w:val="000000"/>
                        <w:szCs w:val="24"/>
                      </w:rPr>
                    </w:pPr>
                    <w:r>
                      <w:rPr>
                        <w:rFonts w:eastAsia="Calibri"/>
                        <w:szCs w:val="24"/>
                      </w:rPr>
                      <w:t>Jaunimo ir su jaunimu dirbančios organizacijos</w:t>
                    </w:r>
                  </w:p>
                </w:tc>
              </w:tr>
              <w:tr w:rsidR="00F141B6">
                <w:trPr>
                  <w:trHeight w:val="2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Finansuojamos investicinės programos ir projektai, skirti jaunimo ir su jaunimu dirbančių organizacijų ilgalaikiam turtui įsigyti arba patalpoms remontuoti (renovuoti)</w:t>
                    </w:r>
                  </w:p>
                </w:tc>
                <w:tc>
                  <w:tcPr>
                    <w:tcW w:w="770"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Investicinių programų ir projektų skaičius</w:t>
                    </w:r>
                  </w:p>
                  <w:p w:rsidR="00F141B6" w:rsidRDefault="00F141B6">
                    <w:pPr>
                      <w:rPr>
                        <w:sz w:val="18"/>
                        <w:szCs w:val="18"/>
                      </w:rPr>
                    </w:pPr>
                  </w:p>
                  <w:p w:rsidR="00F141B6" w:rsidRDefault="00F141B6">
                    <w:pPr>
                      <w:rPr>
                        <w:rFonts w:eastAsia="Calibri"/>
                        <w:szCs w:val="24"/>
                      </w:rPr>
                    </w:pPr>
                  </w:p>
                  <w:p w:rsidR="00F141B6" w:rsidRDefault="00F141B6">
                    <w:pPr>
                      <w:rPr>
                        <w:sz w:val="18"/>
                        <w:szCs w:val="18"/>
                      </w:rPr>
                    </w:pPr>
                  </w:p>
                  <w:p w:rsidR="00F141B6" w:rsidRDefault="00F141B6">
                    <w:pPr>
                      <w:rPr>
                        <w:rFonts w:eastAsia="Calibri"/>
                        <w:szCs w:val="24"/>
                      </w:rPr>
                    </w:pPr>
                  </w:p>
                  <w:p w:rsidR="00F141B6" w:rsidRDefault="00F141B6">
                    <w:pPr>
                      <w:rPr>
                        <w:sz w:val="18"/>
                        <w:szCs w:val="18"/>
                      </w:rPr>
                    </w:pPr>
                  </w:p>
                  <w:p w:rsidR="00F141B6" w:rsidRDefault="00F141B6">
                    <w:pPr>
                      <w:rPr>
                        <w:rFonts w:eastAsia="Calibri"/>
                        <w:szCs w:val="24"/>
                      </w:rPr>
                    </w:pPr>
                  </w:p>
                </w:tc>
                <w:tc>
                  <w:tcPr>
                    <w:tcW w:w="86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ascii="Calibri" w:eastAsia="Calibri" w:hAnsi="Calibri"/>
                        <w:sz w:val="22"/>
                        <w:szCs w:val="22"/>
                      </w:rPr>
                      <w:t>–</w:t>
                    </w: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Savivaldybės institucijos</w:t>
                    </w:r>
                  </w:p>
                  <w:p w:rsidR="00F141B6" w:rsidRDefault="00F141B6">
                    <w:pPr>
                      <w:rPr>
                        <w:sz w:val="10"/>
                        <w:szCs w:val="10"/>
                      </w:rPr>
                    </w:pPr>
                  </w:p>
                  <w:p w:rsidR="00F141B6" w:rsidRDefault="00F33F6D">
                    <w:pPr>
                      <w:rPr>
                        <w:rFonts w:eastAsia="Calibri"/>
                        <w:color w:val="000000"/>
                        <w:szCs w:val="24"/>
                      </w:rPr>
                    </w:pPr>
                    <w:r>
                      <w:rPr>
                        <w:rFonts w:eastAsia="Calibri"/>
                        <w:szCs w:val="24"/>
                      </w:rPr>
                      <w:t>Jaunimo ir su jaunimu dirbančios organizacijos</w:t>
                    </w:r>
                    <w:r>
                      <w:rPr>
                        <w:rFonts w:eastAsia="Calibri"/>
                        <w:color w:val="000000"/>
                        <w:szCs w:val="24"/>
                      </w:rPr>
                      <w:t xml:space="preserve"> </w:t>
                    </w:r>
                  </w:p>
                </w:tc>
              </w:tr>
              <w:tr w:rsidR="00F141B6">
                <w:trPr>
                  <w:trHeigh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 xml:space="preserve">Savivaldybės perduotas ilgalaikis turtas jaunimo ir su jaunimu dirbančioms organizacijoms </w:t>
                    </w:r>
                  </w:p>
                </w:tc>
                <w:tc>
                  <w:tcPr>
                    <w:tcW w:w="770"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Turto skaičius ir vertė pinigine išraiška (eurais)</w:t>
                    </w:r>
                  </w:p>
                  <w:p w:rsidR="00F141B6" w:rsidRDefault="00F141B6">
                    <w:pPr>
                      <w:rPr>
                        <w:sz w:val="18"/>
                        <w:szCs w:val="18"/>
                      </w:rPr>
                    </w:pPr>
                  </w:p>
                  <w:p w:rsidR="00F141B6" w:rsidRDefault="00F33F6D">
                    <w:pPr>
                      <w:rPr>
                        <w:rFonts w:eastAsia="Calibri"/>
                        <w:szCs w:val="24"/>
                      </w:rPr>
                    </w:pPr>
                    <w:r>
                      <w:rPr>
                        <w:rFonts w:eastAsia="Calibri"/>
                        <w:szCs w:val="24"/>
                      </w:rPr>
                      <w:t xml:space="preserve">Jaunimo ir su jaunimu dirbančių </w:t>
                    </w:r>
                    <w:r>
                      <w:rPr>
                        <w:rFonts w:eastAsia="Calibri"/>
                        <w:szCs w:val="24"/>
                      </w:rPr>
                      <w:lastRenderedPageBreak/>
                      <w:t>organizacijų, kurioms buvo perduotas ilgalaikis turtas, skaičius</w:t>
                    </w:r>
                  </w:p>
                </w:tc>
                <w:tc>
                  <w:tcPr>
                    <w:tcW w:w="86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ascii="Calibri" w:eastAsia="Calibri" w:hAnsi="Calibri"/>
                        <w:sz w:val="22"/>
                        <w:szCs w:val="22"/>
                      </w:rPr>
                      <w:lastRenderedPageBreak/>
                      <w:t>–</w:t>
                    </w: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Savivaldybės institucijos</w:t>
                    </w:r>
                  </w:p>
                  <w:p w:rsidR="00F141B6" w:rsidRDefault="00F141B6">
                    <w:pPr>
                      <w:rPr>
                        <w:sz w:val="10"/>
                        <w:szCs w:val="10"/>
                      </w:rPr>
                    </w:pPr>
                  </w:p>
                  <w:p w:rsidR="00F141B6" w:rsidRDefault="00F33F6D">
                    <w:pPr>
                      <w:rPr>
                        <w:rFonts w:eastAsia="Calibri"/>
                        <w:color w:val="000000"/>
                        <w:szCs w:val="24"/>
                      </w:rPr>
                    </w:pPr>
                    <w:r>
                      <w:rPr>
                        <w:rFonts w:eastAsia="Calibri"/>
                        <w:szCs w:val="24"/>
                      </w:rPr>
                      <w:t>Jaunimo ir su jaunimu dirbančios organizacijos</w:t>
                    </w:r>
                    <w:r>
                      <w:rPr>
                        <w:rFonts w:eastAsia="Calibri"/>
                        <w:color w:val="000000"/>
                        <w:szCs w:val="24"/>
                      </w:rPr>
                      <w:t xml:space="preserve"> </w:t>
                    </w:r>
                  </w:p>
                </w:tc>
              </w:tr>
              <w:tr w:rsidR="00F141B6">
                <w:trPr>
                  <w:trHeight w:val="20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 xml:space="preserve">Jaunimo ir su jaunimu dirbančios organizacijos, kurioms savivaldybės institucijų teisės aktais yra skirtos buveinės patalpos </w:t>
                    </w:r>
                  </w:p>
                </w:tc>
                <w:tc>
                  <w:tcPr>
                    <w:tcW w:w="770"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 xml:space="preserve">Patalpų skaičius </w:t>
                    </w:r>
                  </w:p>
                  <w:p w:rsidR="00F141B6" w:rsidRDefault="00F141B6">
                    <w:pPr>
                      <w:rPr>
                        <w:sz w:val="18"/>
                        <w:szCs w:val="18"/>
                      </w:rPr>
                    </w:pPr>
                  </w:p>
                  <w:p w:rsidR="00F141B6" w:rsidRDefault="00F33F6D">
                    <w:pPr>
                      <w:rPr>
                        <w:rFonts w:eastAsia="Calibri"/>
                        <w:szCs w:val="24"/>
                      </w:rPr>
                    </w:pPr>
                    <w:r>
                      <w:rPr>
                        <w:rFonts w:eastAsia="Calibri"/>
                        <w:szCs w:val="24"/>
                      </w:rPr>
                      <w:t>Jaunimo ir su jaunimu dirbančių organizacijų, kurioms yra skirtos patalpos, skaičius</w:t>
                    </w:r>
                  </w:p>
                </w:tc>
                <w:tc>
                  <w:tcPr>
                    <w:tcW w:w="86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Patalpų būklė, jų atitiktis organizacijų poreikiams (analizė)</w:t>
                    </w: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Savivaldybės institucijos</w:t>
                    </w:r>
                  </w:p>
                  <w:p w:rsidR="00F141B6" w:rsidRDefault="00F141B6">
                    <w:pPr>
                      <w:rPr>
                        <w:sz w:val="10"/>
                        <w:szCs w:val="10"/>
                      </w:rPr>
                    </w:pPr>
                  </w:p>
                  <w:p w:rsidR="00F141B6" w:rsidRDefault="00F33F6D">
                    <w:pPr>
                      <w:rPr>
                        <w:rFonts w:eastAsia="Calibri"/>
                        <w:color w:val="000000"/>
                        <w:szCs w:val="24"/>
                      </w:rPr>
                    </w:pPr>
                    <w:r>
                      <w:rPr>
                        <w:rFonts w:eastAsia="Calibri"/>
                        <w:szCs w:val="24"/>
                      </w:rPr>
                      <w:t>Jaunimo ir su jaunimu dirbančios organizacijos</w:t>
                    </w:r>
                  </w:p>
                </w:tc>
              </w:tr>
              <w:tr w:rsidR="00F141B6">
                <w:trPr>
                  <w:trHeight w:val="6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699"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4.5. Savivaldybės institucijų ir įstaigų partnerystė jaunimo ir su jaunimu dirbančių organizacijų projektuose ir programose</w:t>
                    </w: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Projektai ir programos, kuriuose savivaldybės institucijos ir įstaigos yra jaunimo ir su jaunimu dirbančių organizacijų bendradarbiavimo sutartimis įtvirtintos partnerės</w:t>
                    </w:r>
                  </w:p>
                </w:tc>
                <w:tc>
                  <w:tcPr>
                    <w:tcW w:w="770"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color w:val="000000"/>
                        <w:szCs w:val="24"/>
                      </w:rPr>
                      <w:t>Projektų ir programų skaičius</w:t>
                    </w:r>
                  </w:p>
                </w:tc>
                <w:tc>
                  <w:tcPr>
                    <w:tcW w:w="86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ascii="Calibri" w:eastAsia="Calibri" w:hAnsi="Calibri"/>
                        <w:sz w:val="22"/>
                        <w:szCs w:val="22"/>
                      </w:rPr>
                      <w:t>–</w:t>
                    </w:r>
                  </w:p>
                  <w:p w:rsidR="00F141B6" w:rsidRDefault="00F141B6">
                    <w:pPr>
                      <w:rPr>
                        <w:sz w:val="10"/>
                        <w:szCs w:val="10"/>
                      </w:rPr>
                    </w:pPr>
                  </w:p>
                  <w:p w:rsidR="00F141B6" w:rsidRDefault="00F141B6">
                    <w:pPr>
                      <w:rPr>
                        <w:rFonts w:eastAsia="Calibri"/>
                        <w:szCs w:val="24"/>
                      </w:rPr>
                    </w:pP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color w:val="000000"/>
                        <w:szCs w:val="24"/>
                      </w:rPr>
                    </w:pPr>
                    <w:r>
                      <w:rPr>
                        <w:rFonts w:eastAsia="Calibri"/>
                        <w:color w:val="000000"/>
                        <w:szCs w:val="24"/>
                      </w:rPr>
                      <w:t>Savivaldybės institucijos ir įstaigos</w:t>
                    </w:r>
                  </w:p>
                  <w:p w:rsidR="00F141B6" w:rsidRDefault="00F141B6">
                    <w:pPr>
                      <w:rPr>
                        <w:sz w:val="18"/>
                        <w:szCs w:val="18"/>
                      </w:rPr>
                    </w:pPr>
                  </w:p>
                  <w:p w:rsidR="00F141B6" w:rsidRDefault="00F33F6D">
                    <w:pPr>
                      <w:rPr>
                        <w:rFonts w:eastAsia="Calibri"/>
                        <w:szCs w:val="24"/>
                      </w:rPr>
                    </w:pPr>
                    <w:r>
                      <w:rPr>
                        <w:rFonts w:eastAsia="Calibri"/>
                        <w:color w:val="000000"/>
                        <w:szCs w:val="24"/>
                      </w:rPr>
                      <w:t>Jaunimo ir su jaunimu dirbančios organizacijos</w:t>
                    </w:r>
                  </w:p>
                </w:tc>
              </w:tr>
              <w:tr w:rsidR="00F141B6">
                <w:trPr>
                  <w:trHeight w:val="23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699" w:type="pct"/>
                    <w:vMerge w:val="restar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4.6. Pagalba kuriant ir palaikant ryšius ir bendradarbiavimą nacionaliniu ir tarptautiniu lygmenimis</w:t>
                    </w: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Jaunimo ir su jaunimu dirbančių organizacijų tarptautinės partnerystės, kurioms savivaldybės institucijos ir įstaigos padėjo sukurti tarptautinius ryšius ir bendradarbiavimą</w:t>
                    </w:r>
                  </w:p>
                </w:tc>
                <w:tc>
                  <w:tcPr>
                    <w:tcW w:w="770"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color w:val="000000"/>
                        <w:szCs w:val="24"/>
                      </w:rPr>
                    </w:pPr>
                    <w:r>
                      <w:rPr>
                        <w:rFonts w:eastAsia="Calibri"/>
                        <w:color w:val="000000"/>
                        <w:szCs w:val="24"/>
                      </w:rPr>
                      <w:t xml:space="preserve">Partnerysčių skaičius </w:t>
                    </w:r>
                  </w:p>
                  <w:p w:rsidR="00F141B6" w:rsidRDefault="00F141B6">
                    <w:pPr>
                      <w:rPr>
                        <w:sz w:val="18"/>
                        <w:szCs w:val="18"/>
                      </w:rPr>
                    </w:pPr>
                  </w:p>
                  <w:p w:rsidR="00F141B6" w:rsidRDefault="00F141B6">
                    <w:pPr>
                      <w:rPr>
                        <w:rFonts w:eastAsia="Calibri"/>
                        <w:color w:val="000000"/>
                        <w:szCs w:val="24"/>
                      </w:rPr>
                    </w:pPr>
                  </w:p>
                  <w:p w:rsidR="00F141B6" w:rsidRDefault="00F141B6">
                    <w:pPr>
                      <w:rPr>
                        <w:rFonts w:eastAsia="Calibri"/>
                        <w:color w:val="000000"/>
                        <w:szCs w:val="24"/>
                      </w:rPr>
                    </w:pPr>
                  </w:p>
                  <w:p w:rsidR="00F141B6" w:rsidRDefault="00F141B6">
                    <w:pPr>
                      <w:rPr>
                        <w:rFonts w:eastAsia="Calibri"/>
                        <w:color w:val="000000"/>
                        <w:szCs w:val="24"/>
                      </w:rPr>
                    </w:pPr>
                  </w:p>
                  <w:p w:rsidR="00F141B6" w:rsidRDefault="00F141B6">
                    <w:pPr>
                      <w:rPr>
                        <w:rFonts w:eastAsia="Calibri"/>
                        <w:color w:val="000000"/>
                        <w:szCs w:val="24"/>
                      </w:rPr>
                    </w:pPr>
                  </w:p>
                  <w:p w:rsidR="00F141B6" w:rsidRDefault="00F141B6">
                    <w:pPr>
                      <w:rPr>
                        <w:rFonts w:eastAsia="Calibri"/>
                        <w:color w:val="000000"/>
                        <w:szCs w:val="24"/>
                      </w:rPr>
                    </w:pPr>
                  </w:p>
                  <w:p w:rsidR="00F141B6" w:rsidRDefault="00F141B6">
                    <w:pPr>
                      <w:rPr>
                        <w:rFonts w:eastAsia="Calibri"/>
                        <w:color w:val="000000"/>
                        <w:szCs w:val="24"/>
                      </w:rPr>
                    </w:pPr>
                  </w:p>
                </w:tc>
                <w:tc>
                  <w:tcPr>
                    <w:tcW w:w="86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ascii="Calibri" w:eastAsia="Calibri" w:hAnsi="Calibri"/>
                        <w:sz w:val="22"/>
                        <w:szCs w:val="22"/>
                      </w:rPr>
                      <w:t>–</w:t>
                    </w: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color w:val="000000"/>
                        <w:szCs w:val="24"/>
                      </w:rPr>
                    </w:pPr>
                    <w:r>
                      <w:rPr>
                        <w:rFonts w:eastAsia="Calibri"/>
                        <w:color w:val="000000"/>
                        <w:szCs w:val="24"/>
                      </w:rPr>
                      <w:t xml:space="preserve">Savivaldybės institucijos ir įstaigos </w:t>
                    </w:r>
                  </w:p>
                  <w:p w:rsidR="00F141B6" w:rsidRDefault="00F141B6">
                    <w:pPr>
                      <w:rPr>
                        <w:sz w:val="18"/>
                        <w:szCs w:val="18"/>
                      </w:rPr>
                    </w:pPr>
                  </w:p>
                  <w:p w:rsidR="00F141B6" w:rsidRDefault="00F33F6D">
                    <w:pPr>
                      <w:rPr>
                        <w:rFonts w:eastAsia="Calibri"/>
                        <w:color w:val="000000"/>
                        <w:szCs w:val="24"/>
                      </w:rPr>
                    </w:pPr>
                    <w:r>
                      <w:rPr>
                        <w:rFonts w:eastAsia="Calibri"/>
                        <w:color w:val="000000"/>
                        <w:szCs w:val="24"/>
                      </w:rPr>
                      <w:t>Jaunimo ir su jaunimu dirbančios organizacijos</w:t>
                    </w:r>
                  </w:p>
                </w:tc>
              </w:tr>
              <w:tr w:rsidR="00F141B6">
                <w:trPr>
                  <w:trHeight w:val="10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Jaunimo atstovai, įtraukti į savivaldybės tarptautines delegacijas</w:t>
                    </w:r>
                  </w:p>
                </w:tc>
                <w:tc>
                  <w:tcPr>
                    <w:tcW w:w="770"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color w:val="000000"/>
                        <w:szCs w:val="24"/>
                      </w:rPr>
                      <w:t>Jaunimo atstovų skaičius</w:t>
                    </w:r>
                  </w:p>
                  <w:p w:rsidR="00F141B6" w:rsidRDefault="00F141B6">
                    <w:pPr>
                      <w:rPr>
                        <w:sz w:val="10"/>
                        <w:szCs w:val="10"/>
                      </w:rPr>
                    </w:pPr>
                  </w:p>
                  <w:p w:rsidR="00F141B6" w:rsidRDefault="00F141B6">
                    <w:pPr>
                      <w:rPr>
                        <w:rFonts w:eastAsia="Calibri"/>
                        <w:color w:val="000000"/>
                        <w:szCs w:val="24"/>
                      </w:rPr>
                    </w:pPr>
                  </w:p>
                </w:tc>
                <w:tc>
                  <w:tcPr>
                    <w:tcW w:w="86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ascii="Calibri" w:eastAsia="Calibri" w:hAnsi="Calibri"/>
                        <w:sz w:val="22"/>
                        <w:szCs w:val="22"/>
                      </w:rPr>
                      <w:t>–</w:t>
                    </w:r>
                  </w:p>
                  <w:p w:rsidR="00F141B6" w:rsidRDefault="00F141B6">
                    <w:pPr>
                      <w:rPr>
                        <w:sz w:val="10"/>
                        <w:szCs w:val="10"/>
                      </w:rPr>
                    </w:pPr>
                  </w:p>
                  <w:p w:rsidR="00F141B6" w:rsidRDefault="00F141B6">
                    <w:pPr>
                      <w:rPr>
                        <w:rFonts w:ascii="Calibri" w:eastAsia="Calibri" w:hAnsi="Calibri"/>
                        <w:sz w:val="22"/>
                        <w:szCs w:val="22"/>
                      </w:rPr>
                    </w:pP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color w:val="000000"/>
                        <w:szCs w:val="24"/>
                      </w:rPr>
                    </w:pPr>
                    <w:r>
                      <w:rPr>
                        <w:rFonts w:eastAsia="Calibri"/>
                        <w:color w:val="000000"/>
                        <w:szCs w:val="24"/>
                      </w:rPr>
                      <w:t xml:space="preserve">Savivaldybės institucijos ir įstaigos </w:t>
                    </w:r>
                  </w:p>
                  <w:p w:rsidR="00F141B6" w:rsidRDefault="00F141B6">
                    <w:pPr>
                      <w:rPr>
                        <w:sz w:val="18"/>
                        <w:szCs w:val="18"/>
                      </w:rPr>
                    </w:pPr>
                  </w:p>
                  <w:p w:rsidR="00F141B6" w:rsidRDefault="00F33F6D">
                    <w:pPr>
                      <w:rPr>
                        <w:rFonts w:eastAsia="Calibri"/>
                        <w:color w:val="000000"/>
                        <w:szCs w:val="24"/>
                      </w:rPr>
                    </w:pPr>
                    <w:r>
                      <w:rPr>
                        <w:rFonts w:eastAsia="Calibri"/>
                        <w:color w:val="000000"/>
                        <w:szCs w:val="24"/>
                      </w:rPr>
                      <w:t>Jaunimo ir su jaunimu dirbančios organizacijos</w:t>
                    </w:r>
                  </w:p>
                </w:tc>
              </w:tr>
              <w:tr w:rsidR="00F141B6">
                <w:trPr>
                  <w:trHeight w:val="17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699" w:type="pct"/>
                    <w:vMerge w:val="restar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4.7. Renginių jauniems žmonėms ir jaunimo bei su jaunimu dirbančioms organizacijoms organizavimas</w:t>
                    </w: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color w:val="000000"/>
                        <w:szCs w:val="24"/>
                      </w:rPr>
                    </w:pPr>
                    <w:r>
                      <w:rPr>
                        <w:rFonts w:eastAsia="Calibri"/>
                        <w:color w:val="000000"/>
                        <w:szCs w:val="24"/>
                      </w:rPr>
                      <w:t>Renginiai, organizuoti savivaldybės lėšomis jauniems žmonėms, taip pat jaunimo ir su jaunimu dirbančioms organizacijoms</w:t>
                    </w:r>
                  </w:p>
                </w:tc>
                <w:tc>
                  <w:tcPr>
                    <w:tcW w:w="770"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 xml:space="preserve">Renginių skaičius </w:t>
                    </w:r>
                  </w:p>
                  <w:p w:rsidR="00F141B6" w:rsidRDefault="00F141B6">
                    <w:pPr>
                      <w:rPr>
                        <w:sz w:val="18"/>
                        <w:szCs w:val="18"/>
                      </w:rPr>
                    </w:pPr>
                  </w:p>
                  <w:p w:rsidR="00F141B6" w:rsidRDefault="00F33F6D">
                    <w:pPr>
                      <w:rPr>
                        <w:rFonts w:eastAsia="Calibri"/>
                        <w:szCs w:val="24"/>
                      </w:rPr>
                    </w:pPr>
                    <w:r>
                      <w:rPr>
                        <w:rFonts w:eastAsia="Calibri"/>
                        <w:szCs w:val="24"/>
                      </w:rPr>
                      <w:t xml:space="preserve">Dalyvių skaičius </w:t>
                    </w:r>
                  </w:p>
                  <w:p w:rsidR="00F141B6" w:rsidRDefault="00F141B6">
                    <w:pPr>
                      <w:rPr>
                        <w:sz w:val="18"/>
                        <w:szCs w:val="18"/>
                      </w:rPr>
                    </w:pPr>
                  </w:p>
                  <w:p w:rsidR="00F141B6" w:rsidRDefault="00F141B6">
                    <w:pPr>
                      <w:rPr>
                        <w:rFonts w:eastAsia="Calibri"/>
                        <w:szCs w:val="24"/>
                      </w:rPr>
                    </w:pPr>
                  </w:p>
                  <w:p w:rsidR="00F141B6" w:rsidRDefault="00F141B6">
                    <w:pPr>
                      <w:rPr>
                        <w:sz w:val="18"/>
                        <w:szCs w:val="18"/>
                      </w:rPr>
                    </w:pPr>
                  </w:p>
                  <w:p w:rsidR="00F141B6" w:rsidRDefault="00F141B6">
                    <w:pPr>
                      <w:rPr>
                        <w:rFonts w:eastAsia="Calibri"/>
                        <w:szCs w:val="24"/>
                      </w:rPr>
                    </w:pPr>
                  </w:p>
                </w:tc>
                <w:tc>
                  <w:tcPr>
                    <w:tcW w:w="86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ascii="Calibri" w:eastAsia="Calibri" w:hAnsi="Calibri"/>
                        <w:sz w:val="22"/>
                        <w:szCs w:val="22"/>
                      </w:rPr>
                      <w:t>–</w:t>
                    </w:r>
                  </w:p>
                  <w:p w:rsidR="00F141B6" w:rsidRDefault="00F141B6">
                    <w:pPr>
                      <w:rPr>
                        <w:sz w:val="10"/>
                        <w:szCs w:val="10"/>
                      </w:rPr>
                    </w:pPr>
                  </w:p>
                  <w:p w:rsidR="00F141B6" w:rsidRDefault="00F141B6">
                    <w:pPr>
                      <w:rPr>
                        <w:rFonts w:eastAsia="Calibri"/>
                        <w:szCs w:val="24"/>
                      </w:rPr>
                    </w:pP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color w:val="000000"/>
                        <w:szCs w:val="24"/>
                      </w:rPr>
                    </w:pPr>
                    <w:r>
                      <w:rPr>
                        <w:rFonts w:eastAsia="Calibri"/>
                        <w:color w:val="000000"/>
                        <w:szCs w:val="24"/>
                      </w:rPr>
                      <w:t xml:space="preserve">Savivaldybės institucijos </w:t>
                    </w:r>
                  </w:p>
                  <w:p w:rsidR="00F141B6" w:rsidRDefault="00F141B6">
                    <w:pPr>
                      <w:rPr>
                        <w:sz w:val="18"/>
                        <w:szCs w:val="18"/>
                      </w:rPr>
                    </w:pPr>
                  </w:p>
                  <w:p w:rsidR="00F141B6" w:rsidRDefault="00F33F6D">
                    <w:pPr>
                      <w:rPr>
                        <w:rFonts w:eastAsia="Calibri"/>
                        <w:color w:val="000000"/>
                        <w:szCs w:val="24"/>
                      </w:rPr>
                    </w:pPr>
                    <w:r>
                      <w:rPr>
                        <w:rFonts w:eastAsia="Calibri"/>
                        <w:color w:val="000000"/>
                        <w:szCs w:val="24"/>
                      </w:rPr>
                      <w:t>Jaunimo ir su jaunimu dirbančios organizacijos</w:t>
                    </w:r>
                  </w:p>
                </w:tc>
              </w:tr>
              <w:tr w:rsidR="00F141B6">
                <w:trPr>
                  <w:trHeight w:val="1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color w:val="000000"/>
                        <w:szCs w:val="24"/>
                      </w:rPr>
                    </w:pPr>
                    <w:r>
                      <w:rPr>
                        <w:rFonts w:eastAsia="Calibri"/>
                        <w:color w:val="000000"/>
                        <w:szCs w:val="24"/>
                      </w:rPr>
                      <w:t xml:space="preserve">Lėšos, skirtos jaunimo ir su jaunimu dirbančių organizacijų renginiams organizuoti </w:t>
                    </w:r>
                  </w:p>
                </w:tc>
                <w:tc>
                  <w:tcPr>
                    <w:tcW w:w="770"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Lėšų, skirtų renginiams, suma (eurais)</w:t>
                    </w:r>
                  </w:p>
                  <w:p w:rsidR="00F141B6" w:rsidRDefault="00F141B6">
                    <w:pPr>
                      <w:ind w:firstLine="60"/>
                      <w:rPr>
                        <w:rFonts w:eastAsia="Calibri"/>
                        <w:szCs w:val="24"/>
                      </w:rPr>
                    </w:pPr>
                  </w:p>
                </w:tc>
                <w:tc>
                  <w:tcPr>
                    <w:tcW w:w="86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ascii="Calibri" w:eastAsia="Calibri" w:hAnsi="Calibri"/>
                        <w:sz w:val="22"/>
                        <w:szCs w:val="22"/>
                      </w:rPr>
                      <w:t>–</w:t>
                    </w:r>
                  </w:p>
                  <w:p w:rsidR="00F141B6" w:rsidRDefault="00F141B6">
                    <w:pPr>
                      <w:rPr>
                        <w:sz w:val="10"/>
                        <w:szCs w:val="10"/>
                      </w:rPr>
                    </w:pPr>
                  </w:p>
                  <w:p w:rsidR="00F141B6" w:rsidRDefault="00F141B6">
                    <w:pPr>
                      <w:rPr>
                        <w:rFonts w:eastAsia="Calibri"/>
                        <w:szCs w:val="24"/>
                      </w:rPr>
                    </w:pP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color w:val="000000"/>
                        <w:szCs w:val="24"/>
                      </w:rPr>
                    </w:pPr>
                    <w:r>
                      <w:rPr>
                        <w:rFonts w:eastAsia="Calibri"/>
                        <w:color w:val="000000"/>
                        <w:szCs w:val="24"/>
                      </w:rPr>
                      <w:t>Jaunimo ir su jaunimu dirbančios organizacijos</w:t>
                    </w:r>
                  </w:p>
                </w:tc>
              </w:tr>
              <w:tr w:rsidR="00F141B6">
                <w:trPr>
                  <w:trHeight w:val="15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color w:val="000000"/>
                        <w:szCs w:val="24"/>
                      </w:rPr>
                    </w:pPr>
                    <w:r>
                      <w:rPr>
                        <w:rFonts w:eastAsia="Calibri"/>
                        <w:szCs w:val="24"/>
                      </w:rPr>
                      <w:t>Jaunų žmonių įgyvendinamos iniciatyvos, projektai, programos, finansuojami savivaldybės lėšomis</w:t>
                    </w:r>
                  </w:p>
                </w:tc>
                <w:tc>
                  <w:tcPr>
                    <w:tcW w:w="770"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Finansuojamų iniciatyvų, projektų, programų skaičius per pastaruosius 3 kalendorinius metus</w:t>
                    </w:r>
                  </w:p>
                </w:tc>
                <w:tc>
                  <w:tcPr>
                    <w:tcW w:w="86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ascii="Calibri" w:eastAsia="Calibri" w:hAnsi="Calibri"/>
                        <w:sz w:val="22"/>
                        <w:szCs w:val="22"/>
                      </w:rPr>
                      <w:t>–</w:t>
                    </w:r>
                  </w:p>
                  <w:p w:rsidR="00F141B6" w:rsidRDefault="00F141B6">
                    <w:pPr>
                      <w:rPr>
                        <w:sz w:val="10"/>
                        <w:szCs w:val="10"/>
                      </w:rPr>
                    </w:pPr>
                  </w:p>
                  <w:p w:rsidR="00F141B6" w:rsidRDefault="00F141B6">
                    <w:pPr>
                      <w:rPr>
                        <w:rFonts w:eastAsia="Calibri"/>
                        <w:szCs w:val="24"/>
                      </w:rPr>
                    </w:pP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color w:val="000000"/>
                        <w:szCs w:val="24"/>
                      </w:rPr>
                    </w:pPr>
                    <w:r>
                      <w:rPr>
                        <w:rFonts w:eastAsia="Calibri"/>
                        <w:color w:val="000000"/>
                        <w:szCs w:val="24"/>
                      </w:rPr>
                      <w:t>Jaunimo ir su jaunimu dirbančios organizacijos</w:t>
                    </w:r>
                  </w:p>
                </w:tc>
              </w:tr>
              <w:tr w:rsidR="00F141B6">
                <w:trPr>
                  <w:trHeight w:val="3720"/>
                </w:trPr>
                <w:tc>
                  <w:tcPr>
                    <w:tcW w:w="625" w:type="pct"/>
                    <w:vMerge w:val="restar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5. Tarpžiny-biškumas, tarpsektorišku-mas</w:t>
                    </w:r>
                  </w:p>
                </w:tc>
                <w:tc>
                  <w:tcPr>
                    <w:tcW w:w="699" w:type="pct"/>
                    <w:vMerge w:val="restar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 xml:space="preserve">5.1. Jaunimo atstovavimas savivaldybės jaunimo reikalų taryboje (toliau – SJRT), aktualiose komisijose, laikinosiose ir nuolatinėse darbo grupėse, stebėsenos komitetuose ir kitose struktūrose, sukurtose tarpsektorinio </w:t>
                    </w:r>
                    <w:r>
                      <w:rPr>
                        <w:rFonts w:eastAsia="Calibri"/>
                        <w:szCs w:val="24"/>
                      </w:rPr>
                      <w:lastRenderedPageBreak/>
                      <w:t>bendradarbiavimo principais (vietos veiklos grupės, metodinė taryba prie teritorinės darbo biržos ir kt.)</w:t>
                    </w:r>
                  </w:p>
                </w:tc>
                <w:tc>
                  <w:tcPr>
                    <w:tcW w:w="93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lastRenderedPageBreak/>
                      <w:t xml:space="preserve">Jaunimo atstovai SJRT </w:t>
                    </w:r>
                  </w:p>
                  <w:p w:rsidR="00F141B6" w:rsidRDefault="00F141B6">
                    <w:pPr>
                      <w:rPr>
                        <w:sz w:val="18"/>
                        <w:szCs w:val="18"/>
                      </w:rPr>
                    </w:pPr>
                  </w:p>
                  <w:p w:rsidR="00F141B6" w:rsidRDefault="00F141B6">
                    <w:pPr>
                      <w:rPr>
                        <w:rFonts w:eastAsia="Calibri"/>
                        <w:szCs w:val="24"/>
                      </w:rPr>
                    </w:pPr>
                  </w:p>
                  <w:p w:rsidR="00F141B6" w:rsidRDefault="00F141B6">
                    <w:pPr>
                      <w:rPr>
                        <w:sz w:val="18"/>
                        <w:szCs w:val="18"/>
                      </w:rPr>
                    </w:pPr>
                  </w:p>
                  <w:p w:rsidR="00F141B6" w:rsidRDefault="00F141B6">
                    <w:pPr>
                      <w:rPr>
                        <w:rFonts w:eastAsia="Calibri"/>
                        <w:szCs w:val="24"/>
                      </w:rPr>
                    </w:pPr>
                  </w:p>
                  <w:p w:rsidR="00F141B6" w:rsidRDefault="00F141B6">
                    <w:pPr>
                      <w:rPr>
                        <w:sz w:val="18"/>
                        <w:szCs w:val="18"/>
                      </w:rPr>
                    </w:pPr>
                  </w:p>
                  <w:p w:rsidR="00F141B6" w:rsidRDefault="00F141B6">
                    <w:pPr>
                      <w:rPr>
                        <w:rFonts w:eastAsia="Calibri"/>
                        <w:szCs w:val="24"/>
                      </w:rPr>
                    </w:pPr>
                  </w:p>
                  <w:p w:rsidR="00F141B6" w:rsidRDefault="00F141B6">
                    <w:pPr>
                      <w:rPr>
                        <w:sz w:val="18"/>
                        <w:szCs w:val="18"/>
                      </w:rPr>
                    </w:pPr>
                  </w:p>
                  <w:p w:rsidR="00F141B6" w:rsidRDefault="00F141B6">
                    <w:pPr>
                      <w:rPr>
                        <w:rFonts w:eastAsia="Calibri"/>
                        <w:szCs w:val="24"/>
                      </w:rPr>
                    </w:pPr>
                  </w:p>
                  <w:p w:rsidR="00F141B6" w:rsidRDefault="00F141B6">
                    <w:pPr>
                      <w:rPr>
                        <w:sz w:val="18"/>
                        <w:szCs w:val="18"/>
                      </w:rPr>
                    </w:pPr>
                  </w:p>
                  <w:p w:rsidR="00F141B6" w:rsidRDefault="00F141B6">
                    <w:pPr>
                      <w:rPr>
                        <w:rFonts w:eastAsia="Calibri"/>
                        <w:szCs w:val="24"/>
                      </w:rPr>
                    </w:pPr>
                  </w:p>
                  <w:p w:rsidR="00F141B6" w:rsidRDefault="00F141B6">
                    <w:pPr>
                      <w:rPr>
                        <w:sz w:val="18"/>
                        <w:szCs w:val="18"/>
                      </w:rPr>
                    </w:pPr>
                  </w:p>
                  <w:p w:rsidR="00F141B6" w:rsidRDefault="00F141B6">
                    <w:pPr>
                      <w:rPr>
                        <w:rFonts w:eastAsia="Calibri"/>
                        <w:szCs w:val="24"/>
                      </w:rPr>
                    </w:pPr>
                  </w:p>
                  <w:p w:rsidR="00F141B6" w:rsidRDefault="00F141B6">
                    <w:pPr>
                      <w:rPr>
                        <w:sz w:val="18"/>
                        <w:szCs w:val="18"/>
                      </w:rPr>
                    </w:pPr>
                  </w:p>
                  <w:p w:rsidR="00F141B6" w:rsidRDefault="00F141B6">
                    <w:pPr>
                      <w:rPr>
                        <w:rFonts w:eastAsia="Calibri"/>
                        <w:szCs w:val="24"/>
                      </w:rPr>
                    </w:pPr>
                  </w:p>
                </w:tc>
                <w:tc>
                  <w:tcPr>
                    <w:tcW w:w="770"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 xml:space="preserve">Jaunimo atstovų SJRT skaičius </w:t>
                    </w: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tc>
                <w:tc>
                  <w:tcPr>
                    <w:tcW w:w="86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SJRT sudaryta pariteto principu (aprašymas)</w:t>
                    </w:r>
                  </w:p>
                  <w:p w:rsidR="00F141B6" w:rsidRDefault="00F141B6">
                    <w:pPr>
                      <w:rPr>
                        <w:sz w:val="18"/>
                        <w:szCs w:val="18"/>
                      </w:rPr>
                    </w:pPr>
                  </w:p>
                  <w:p w:rsidR="00F141B6" w:rsidRDefault="00F33F6D">
                    <w:pPr>
                      <w:rPr>
                        <w:rFonts w:eastAsia="Calibri"/>
                        <w:szCs w:val="24"/>
                      </w:rPr>
                    </w:pPr>
                    <w:r>
                      <w:rPr>
                        <w:rFonts w:eastAsia="Calibri"/>
                        <w:szCs w:val="24"/>
                      </w:rPr>
                      <w:t>Jaunimo atstovai į SJRT deleguoti regioninės jaunimo organizacijų tarybos arba išrinkti savivaldybės teritorijoje veikiančių jaunimo organizacijų susirinkime (kai nėra regioninės jaunimo organizacijų tarybos arba ji neveikia) (aprašymas)</w:t>
                    </w:r>
                  </w:p>
                </w:tc>
                <w:tc>
                  <w:tcPr>
                    <w:tcW w:w="1106"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Savivaldybės tarybos sprendimas dėl SJRT sudėties patvirtinimo</w:t>
                    </w:r>
                  </w:p>
                  <w:p w:rsidR="00F141B6" w:rsidRDefault="00F141B6">
                    <w:pPr>
                      <w:rPr>
                        <w:sz w:val="18"/>
                        <w:szCs w:val="18"/>
                      </w:rPr>
                    </w:pPr>
                  </w:p>
                  <w:p w:rsidR="00F141B6" w:rsidRDefault="00F33F6D">
                    <w:pPr>
                      <w:rPr>
                        <w:rFonts w:eastAsia="Calibri"/>
                        <w:szCs w:val="24"/>
                      </w:rPr>
                    </w:pPr>
                    <w:r>
                      <w:rPr>
                        <w:rFonts w:eastAsia="Calibri"/>
                        <w:szCs w:val="24"/>
                      </w:rPr>
                      <w:t>Regioninės jaunimo organizacijų tarybos visuotinio susirinkimo protokolas, raštas dėl jaunimo atstovų delegavimo į SJRT</w:t>
                    </w:r>
                  </w:p>
                  <w:p w:rsidR="00F141B6" w:rsidRDefault="00F141B6">
                    <w:pPr>
                      <w:rPr>
                        <w:sz w:val="18"/>
                        <w:szCs w:val="18"/>
                      </w:rPr>
                    </w:pPr>
                  </w:p>
                  <w:p w:rsidR="00F141B6" w:rsidRDefault="00F33F6D">
                    <w:pPr>
                      <w:rPr>
                        <w:rFonts w:eastAsia="Calibri"/>
                        <w:szCs w:val="24"/>
                      </w:rPr>
                    </w:pPr>
                    <w:r>
                      <w:rPr>
                        <w:rFonts w:eastAsia="Calibri"/>
                        <w:szCs w:val="24"/>
                      </w:rPr>
                      <w:t>Jaunimo organizacijų susirinkimo protokolas</w:t>
                    </w:r>
                  </w:p>
                  <w:p w:rsidR="00F141B6" w:rsidRDefault="00F141B6">
                    <w:pPr>
                      <w:rPr>
                        <w:sz w:val="18"/>
                        <w:szCs w:val="18"/>
                      </w:rPr>
                    </w:pPr>
                  </w:p>
                  <w:p w:rsidR="00F141B6" w:rsidRDefault="00F141B6">
                    <w:pPr>
                      <w:rPr>
                        <w:rFonts w:eastAsia="Calibri"/>
                        <w:szCs w:val="24"/>
                      </w:rPr>
                    </w:pPr>
                  </w:p>
                </w:tc>
              </w:tr>
              <w:tr w:rsidR="00F141B6">
                <w:trPr>
                  <w:trHeight w:val="1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Komisijų, į kurias įtraukti jaunimo atstovai, skaičius iš visų aktualių jaunimo politikai komisijų</w:t>
                    </w:r>
                  </w:p>
                </w:tc>
                <w:tc>
                  <w:tcPr>
                    <w:tcW w:w="770"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Komisijų skaičius (procentais)</w:t>
                    </w: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tc>
                <w:tc>
                  <w:tcPr>
                    <w:tcW w:w="86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ascii="Calibri" w:eastAsia="Calibri" w:hAnsi="Calibri"/>
                        <w:sz w:val="22"/>
                        <w:szCs w:val="22"/>
                      </w:rPr>
                      <w:t>–</w:t>
                    </w:r>
                  </w:p>
                  <w:p w:rsidR="00F141B6" w:rsidRDefault="00F141B6">
                    <w:pPr>
                      <w:rPr>
                        <w:sz w:val="10"/>
                        <w:szCs w:val="10"/>
                      </w:rPr>
                    </w:pPr>
                  </w:p>
                  <w:p w:rsidR="00F141B6" w:rsidRDefault="00F141B6">
                    <w:pPr>
                      <w:rPr>
                        <w:rFonts w:eastAsia="Calibri"/>
                        <w:szCs w:val="24"/>
                      </w:rPr>
                    </w:pP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Savivaldybės tarybos sprendimai dėl komisijų sudarymo, jų sudėties patvirtinimo / pakeitimo</w:t>
                    </w:r>
                  </w:p>
                </w:tc>
              </w:tr>
              <w:tr w:rsidR="00F141B6">
                <w:trPr>
                  <w:trHeight w:val="8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 xml:space="preserve">Darbo grupių, į kurias įtraukti jaunimo atstovai, skaičius iš visų jaunimo politikai aktualių darbo grupių </w:t>
                    </w:r>
                  </w:p>
                </w:tc>
                <w:tc>
                  <w:tcPr>
                    <w:tcW w:w="770"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Darbo grupių skaičius (procentais)</w:t>
                    </w:r>
                  </w:p>
                  <w:p w:rsidR="00F141B6" w:rsidRDefault="00F141B6">
                    <w:pPr>
                      <w:rPr>
                        <w:rFonts w:eastAsia="Calibri"/>
                        <w:szCs w:val="24"/>
                      </w:rPr>
                    </w:pPr>
                  </w:p>
                  <w:p w:rsidR="00F141B6" w:rsidRDefault="00F141B6">
                    <w:pPr>
                      <w:rPr>
                        <w:rFonts w:eastAsia="Calibri"/>
                        <w:szCs w:val="24"/>
                      </w:rPr>
                    </w:pPr>
                  </w:p>
                  <w:p w:rsidR="00F141B6" w:rsidRDefault="00F141B6">
                    <w:pPr>
                      <w:rPr>
                        <w:sz w:val="18"/>
                        <w:szCs w:val="18"/>
                      </w:rPr>
                    </w:pPr>
                  </w:p>
                  <w:p w:rsidR="00F141B6" w:rsidRDefault="00F141B6">
                    <w:pPr>
                      <w:rPr>
                        <w:rFonts w:eastAsia="Calibri"/>
                        <w:szCs w:val="24"/>
                      </w:rPr>
                    </w:pPr>
                  </w:p>
                </w:tc>
                <w:tc>
                  <w:tcPr>
                    <w:tcW w:w="86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ascii="Calibri" w:eastAsia="Calibri" w:hAnsi="Calibri"/>
                        <w:sz w:val="22"/>
                        <w:szCs w:val="22"/>
                      </w:rPr>
                      <w:t>–</w:t>
                    </w:r>
                  </w:p>
                  <w:p w:rsidR="00F141B6" w:rsidRDefault="00F141B6">
                    <w:pPr>
                      <w:rPr>
                        <w:sz w:val="10"/>
                        <w:szCs w:val="10"/>
                      </w:rPr>
                    </w:pPr>
                  </w:p>
                  <w:p w:rsidR="00F141B6" w:rsidRDefault="00F141B6">
                    <w:pPr>
                      <w:rPr>
                        <w:rFonts w:eastAsia="Calibri"/>
                        <w:szCs w:val="24"/>
                      </w:rPr>
                    </w:pP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Savivaldybės administracijos direktoriaus įsakymas dėl darbo grupių sudarymo ir jų sudėties patvirtinimo / pakeitimo</w:t>
                    </w:r>
                  </w:p>
                  <w:p w:rsidR="00F141B6" w:rsidRDefault="00F141B6">
                    <w:pPr>
                      <w:rPr>
                        <w:sz w:val="18"/>
                        <w:szCs w:val="18"/>
                      </w:rPr>
                    </w:pPr>
                  </w:p>
                  <w:p w:rsidR="00F141B6" w:rsidRDefault="00F33F6D">
                    <w:pPr>
                      <w:rPr>
                        <w:rFonts w:eastAsia="Calibri"/>
                        <w:szCs w:val="24"/>
                      </w:rPr>
                    </w:pPr>
                    <w:r>
                      <w:rPr>
                        <w:rFonts w:eastAsia="Calibri"/>
                        <w:szCs w:val="24"/>
                      </w:rPr>
                      <w:t xml:space="preserve">Regioninės jaunimo organizacijų tarybos arba jaunimo ir su jaunimu dirbančių organizacijų raštas dėl atstovo delegavimo į darbo grupę </w:t>
                    </w:r>
                  </w:p>
                </w:tc>
              </w:tr>
              <w:tr w:rsidR="00F141B6">
                <w:trPr>
                  <w:trHeight w:val="15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Tarpsektorinio bendradarbiavimo principais veikiančios struktūros, į kurias įtraukti jaunimo atstovai</w:t>
                    </w:r>
                  </w:p>
                </w:tc>
                <w:tc>
                  <w:tcPr>
                    <w:tcW w:w="770"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Tarpsektorinio bendradarbiavimo principais veikiančių struktūrų skaičius</w:t>
                    </w:r>
                  </w:p>
                  <w:p w:rsidR="00F141B6" w:rsidRDefault="00F141B6">
                    <w:pPr>
                      <w:rPr>
                        <w:rFonts w:eastAsia="Calibri"/>
                        <w:szCs w:val="24"/>
                      </w:rPr>
                    </w:pPr>
                  </w:p>
                </w:tc>
                <w:tc>
                  <w:tcPr>
                    <w:tcW w:w="86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ascii="Calibri" w:eastAsia="Calibri" w:hAnsi="Calibri"/>
                        <w:sz w:val="22"/>
                        <w:szCs w:val="22"/>
                      </w:rPr>
                      <w:t>–</w:t>
                    </w:r>
                  </w:p>
                  <w:p w:rsidR="00F141B6" w:rsidRDefault="00F141B6">
                    <w:pPr>
                      <w:rPr>
                        <w:sz w:val="10"/>
                        <w:szCs w:val="10"/>
                      </w:rPr>
                    </w:pPr>
                  </w:p>
                  <w:p w:rsidR="00F141B6" w:rsidRDefault="00F141B6">
                    <w:pPr>
                      <w:rPr>
                        <w:rFonts w:eastAsia="Calibri"/>
                        <w:szCs w:val="24"/>
                      </w:rPr>
                    </w:pPr>
                  </w:p>
                </w:tc>
                <w:tc>
                  <w:tcPr>
                    <w:tcW w:w="1106"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Dokumentai, patvirtinantys jaunimo atstovo įtraukimą į steigėjus / kolegialius valdymo organus</w:t>
                    </w:r>
                  </w:p>
                  <w:p w:rsidR="00F141B6" w:rsidRDefault="00F141B6">
                    <w:pPr>
                      <w:rPr>
                        <w:sz w:val="18"/>
                        <w:szCs w:val="18"/>
                      </w:rPr>
                    </w:pPr>
                  </w:p>
                  <w:p w:rsidR="00F141B6" w:rsidRDefault="00F141B6">
                    <w:pPr>
                      <w:rPr>
                        <w:rFonts w:eastAsia="Calibri"/>
                        <w:szCs w:val="24"/>
                      </w:rPr>
                    </w:pPr>
                  </w:p>
                </w:tc>
              </w:tr>
              <w:tr w:rsidR="00F141B6">
                <w:trPr>
                  <w:trHeight w:val="2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Stebėsenos grupių, kuriose dalyvauja jaunimo atstovai, skaičius iš visų jaunimo politikai aktualių stebėsenos grupių</w:t>
                    </w:r>
                  </w:p>
                </w:tc>
                <w:tc>
                  <w:tcPr>
                    <w:tcW w:w="770"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Stebėsenos grupių skaičius (procentais)</w:t>
                    </w:r>
                  </w:p>
                  <w:p w:rsidR="00F141B6" w:rsidRDefault="00F141B6">
                    <w:pPr>
                      <w:rPr>
                        <w:rFonts w:eastAsia="Calibri"/>
                        <w:szCs w:val="24"/>
                      </w:rPr>
                    </w:pPr>
                  </w:p>
                  <w:p w:rsidR="00F141B6" w:rsidRDefault="00F141B6">
                    <w:pPr>
                      <w:rPr>
                        <w:rFonts w:eastAsia="Calibri"/>
                        <w:szCs w:val="24"/>
                      </w:rPr>
                    </w:pPr>
                  </w:p>
                </w:tc>
                <w:tc>
                  <w:tcPr>
                    <w:tcW w:w="86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ascii="Calibri" w:eastAsia="Calibri" w:hAnsi="Calibri"/>
                        <w:sz w:val="22"/>
                        <w:szCs w:val="22"/>
                      </w:rPr>
                      <w:t>–</w:t>
                    </w: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Savivaldybės institucijų ir įstaigų vadovų įsakymai dėl stebėsenos grupių sudarymo ir jų sudėties patvirtinimo / pakeitimo</w:t>
                    </w:r>
                  </w:p>
                </w:tc>
              </w:tr>
              <w:tr w:rsidR="00F141B6">
                <w:trPr>
                  <w:trHeight w:val="8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699" w:type="pct"/>
                    <w:vMerge w:val="restar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 xml:space="preserve">5.2. Savivaldybės suteikti įgaliojimai ir resursai SJRT (ar kitai struktūrai) dalyvauti priimant sprendimus, jų atskaitomybė </w:t>
                    </w:r>
                  </w:p>
                </w:tc>
                <w:tc>
                  <w:tcPr>
                    <w:tcW w:w="93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SJRT (ar kitos struktūros) kompetencija</w:t>
                    </w:r>
                  </w:p>
                  <w:p w:rsidR="00F141B6" w:rsidRDefault="00F141B6">
                    <w:pPr>
                      <w:rPr>
                        <w:sz w:val="18"/>
                        <w:szCs w:val="18"/>
                      </w:rPr>
                    </w:pPr>
                  </w:p>
                  <w:p w:rsidR="00F141B6" w:rsidRDefault="00F33F6D">
                    <w:pPr>
                      <w:rPr>
                        <w:rFonts w:eastAsia="Calibri"/>
                        <w:szCs w:val="24"/>
                      </w:rPr>
                    </w:pPr>
                    <w:r>
                      <w:rPr>
                        <w:rFonts w:eastAsia="Calibri"/>
                        <w:szCs w:val="24"/>
                      </w:rPr>
                      <w:t xml:space="preserve">Veikianti planavimo sistema </w:t>
                    </w:r>
                  </w:p>
                  <w:p w:rsidR="00F141B6" w:rsidRDefault="00F141B6">
                    <w:pPr>
                      <w:rPr>
                        <w:sz w:val="18"/>
                        <w:szCs w:val="18"/>
                      </w:rPr>
                    </w:pPr>
                  </w:p>
                  <w:p w:rsidR="00F141B6" w:rsidRDefault="00F141B6">
                    <w:pPr>
                      <w:rPr>
                        <w:rFonts w:eastAsia="Calibri"/>
                        <w:szCs w:val="24"/>
                      </w:rPr>
                    </w:pPr>
                  </w:p>
                  <w:p w:rsidR="00F141B6" w:rsidRDefault="00F141B6">
                    <w:pPr>
                      <w:rPr>
                        <w:sz w:val="18"/>
                        <w:szCs w:val="18"/>
                      </w:rPr>
                    </w:pPr>
                  </w:p>
                  <w:p w:rsidR="00F141B6" w:rsidRDefault="00F141B6">
                    <w:pPr>
                      <w:rPr>
                        <w:rFonts w:eastAsia="Calibri"/>
                        <w:szCs w:val="24"/>
                      </w:rPr>
                    </w:pPr>
                  </w:p>
                  <w:p w:rsidR="00F141B6" w:rsidRDefault="00F141B6">
                    <w:pPr>
                      <w:rPr>
                        <w:sz w:val="18"/>
                        <w:szCs w:val="18"/>
                      </w:rPr>
                    </w:pPr>
                  </w:p>
                  <w:p w:rsidR="00F141B6" w:rsidRDefault="00F141B6">
                    <w:pPr>
                      <w:rPr>
                        <w:rFonts w:eastAsia="Calibri"/>
                        <w:szCs w:val="24"/>
                      </w:rPr>
                    </w:pPr>
                  </w:p>
                  <w:p w:rsidR="00F141B6" w:rsidRDefault="00F141B6">
                    <w:pPr>
                      <w:rPr>
                        <w:sz w:val="18"/>
                        <w:szCs w:val="18"/>
                      </w:rPr>
                    </w:pPr>
                  </w:p>
                  <w:p w:rsidR="00F141B6" w:rsidRDefault="00F141B6">
                    <w:pPr>
                      <w:rPr>
                        <w:rFonts w:eastAsia="Calibri"/>
                        <w:szCs w:val="24"/>
                      </w:rPr>
                    </w:pPr>
                  </w:p>
                </w:tc>
                <w:tc>
                  <w:tcPr>
                    <w:tcW w:w="770"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ascii="Calibri" w:eastAsia="Calibri" w:hAnsi="Calibri"/>
                        <w:sz w:val="22"/>
                        <w:szCs w:val="22"/>
                      </w:rPr>
                      <w:t>–</w:t>
                    </w:r>
                  </w:p>
                  <w:p w:rsidR="00F141B6" w:rsidRDefault="00F141B6">
                    <w:pPr>
                      <w:rPr>
                        <w:sz w:val="10"/>
                        <w:szCs w:val="10"/>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tc>
                <w:tc>
                  <w:tcPr>
                    <w:tcW w:w="86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SJRT (ar kitos struktūros) turi teisę teikti pasiūlymus visoms valstybės ir savivaldybių institucijoms ir įstaigoms pagal kompetenciją, gauti informaciją, pagal kompetenciją įsitraukti į planavimo procesus (nuostatų ar kitų dokumentų turinys)</w:t>
                    </w:r>
                  </w:p>
                  <w:p w:rsidR="00F141B6" w:rsidRDefault="00F141B6">
                    <w:pPr>
                      <w:rPr>
                        <w:sz w:val="20"/>
                      </w:rPr>
                    </w:pPr>
                  </w:p>
                  <w:p w:rsidR="00F141B6" w:rsidRDefault="00F141B6">
                    <w:pPr>
                      <w:rPr>
                        <w:rFonts w:eastAsia="Calibri"/>
                        <w:szCs w:val="24"/>
                      </w:rPr>
                    </w:pP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 xml:space="preserve">SJRT nuostatuose (ar kituose dokumentuose, reglamentuojančiuose struktūros kompetenciją) jai suteikti įgaliojimai </w:t>
                    </w:r>
                  </w:p>
                  <w:p w:rsidR="00F141B6" w:rsidRDefault="00F141B6">
                    <w:pPr>
                      <w:rPr>
                        <w:sz w:val="18"/>
                        <w:szCs w:val="18"/>
                      </w:rPr>
                    </w:pPr>
                  </w:p>
                  <w:p w:rsidR="00F141B6" w:rsidRDefault="00F33F6D">
                    <w:pPr>
                      <w:rPr>
                        <w:rFonts w:eastAsia="Calibri"/>
                        <w:szCs w:val="24"/>
                      </w:rPr>
                    </w:pPr>
                    <w:r>
                      <w:rPr>
                        <w:rFonts w:eastAsia="Calibri"/>
                        <w:szCs w:val="24"/>
                      </w:rPr>
                      <w:t>Savivaldybės tarybos sprendimai</w:t>
                    </w:r>
                  </w:p>
                  <w:p w:rsidR="00F141B6" w:rsidRDefault="00F141B6">
                    <w:pPr>
                      <w:rPr>
                        <w:sz w:val="18"/>
                        <w:szCs w:val="18"/>
                      </w:rPr>
                    </w:pPr>
                  </w:p>
                  <w:p w:rsidR="00F141B6" w:rsidRDefault="00F33F6D">
                    <w:pPr>
                      <w:rPr>
                        <w:rFonts w:eastAsia="Calibri"/>
                        <w:szCs w:val="24"/>
                      </w:rPr>
                    </w:pPr>
                    <w:r>
                      <w:rPr>
                        <w:rFonts w:eastAsia="Calibri"/>
                        <w:szCs w:val="24"/>
                      </w:rPr>
                      <w:t xml:space="preserve">Administracijos direktoriaus įsakymai </w:t>
                    </w:r>
                  </w:p>
                  <w:p w:rsidR="00F141B6" w:rsidRDefault="00F141B6">
                    <w:pPr>
                      <w:rPr>
                        <w:sz w:val="18"/>
                        <w:szCs w:val="18"/>
                      </w:rPr>
                    </w:pPr>
                  </w:p>
                  <w:p w:rsidR="00F141B6" w:rsidRDefault="00F33F6D">
                    <w:pPr>
                      <w:rPr>
                        <w:rFonts w:eastAsia="Calibri"/>
                        <w:szCs w:val="24"/>
                      </w:rPr>
                    </w:pPr>
                    <w:r>
                      <w:rPr>
                        <w:rFonts w:eastAsia="Calibri"/>
                        <w:szCs w:val="24"/>
                      </w:rPr>
                      <w:t>Viešųjų ir privačiųjų juridinių asmenų valdymo organų sprendimai</w:t>
                    </w:r>
                  </w:p>
                </w:tc>
              </w:tr>
              <w:tr w:rsidR="00F141B6">
                <w:trPr>
                  <w:trHeight w:val="8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Žmogiškieji, finansiniai ir kitokie ištekliai, savivaldybės institucijų, kitų organizacijų perduoti SJRT (ar kitos struktūros) kompetencijai</w:t>
                    </w:r>
                  </w:p>
                  <w:p w:rsidR="00F141B6" w:rsidRDefault="00F141B6">
                    <w:pPr>
                      <w:rPr>
                        <w:sz w:val="18"/>
                        <w:szCs w:val="18"/>
                      </w:rPr>
                    </w:pPr>
                  </w:p>
                  <w:p w:rsidR="00F141B6" w:rsidRDefault="00F141B6">
                    <w:pPr>
                      <w:rPr>
                        <w:rFonts w:eastAsia="Calibri"/>
                        <w:szCs w:val="24"/>
                      </w:rPr>
                    </w:pPr>
                  </w:p>
                </w:tc>
                <w:tc>
                  <w:tcPr>
                    <w:tcW w:w="770"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 xml:space="preserve">Išteklių kiekis </w:t>
                    </w:r>
                  </w:p>
                </w:tc>
                <w:tc>
                  <w:tcPr>
                    <w:tcW w:w="86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SJRT (ar kitos struktūros) turimi finansiniai, materialiniai, žmogiškieji ištekliai yra pakankami įgyvendinti visus jai iškeltus uždavinius ir spręsti jaunimui aktualius klausimus (analizė)</w:t>
                    </w:r>
                  </w:p>
                  <w:p w:rsidR="00F141B6" w:rsidRDefault="00F141B6">
                    <w:pPr>
                      <w:rPr>
                        <w:sz w:val="20"/>
                      </w:rPr>
                    </w:pPr>
                  </w:p>
                  <w:p w:rsidR="00F141B6" w:rsidRDefault="00F33F6D">
                    <w:pPr>
                      <w:rPr>
                        <w:rFonts w:eastAsia="Calibri"/>
                        <w:szCs w:val="24"/>
                      </w:rPr>
                    </w:pPr>
                    <w:r>
                      <w:rPr>
                        <w:rFonts w:eastAsia="Calibri"/>
                        <w:szCs w:val="24"/>
                      </w:rPr>
                      <w:t>SJRT (ar kita struktūra) pateikia ataskaitas apie savo veiklos rezultatus (analizė)</w:t>
                    </w:r>
                  </w:p>
                  <w:p w:rsidR="00F141B6" w:rsidRDefault="00F141B6">
                    <w:pPr>
                      <w:rPr>
                        <w:sz w:val="20"/>
                      </w:rPr>
                    </w:pPr>
                  </w:p>
                  <w:p w:rsidR="00F141B6" w:rsidRDefault="00F33F6D">
                    <w:pPr>
                      <w:rPr>
                        <w:rFonts w:eastAsia="Calibri"/>
                        <w:szCs w:val="24"/>
                      </w:rPr>
                    </w:pPr>
                    <w:r>
                      <w:rPr>
                        <w:rFonts w:eastAsia="Calibri"/>
                        <w:szCs w:val="24"/>
                      </w:rPr>
                      <w:lastRenderedPageBreak/>
                      <w:t>SJRT (ar kitos struktūros) veiklos planai ir ataskaitos yra skelbiamos viešai (analizė)</w:t>
                    </w: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lastRenderedPageBreak/>
                      <w:t>Savivaldybės strateginio planavimo dokumentuose skirtos lėšos</w:t>
                    </w:r>
                  </w:p>
                  <w:p w:rsidR="00F141B6" w:rsidRDefault="00F141B6">
                    <w:pPr>
                      <w:rPr>
                        <w:sz w:val="18"/>
                        <w:szCs w:val="18"/>
                      </w:rPr>
                    </w:pPr>
                  </w:p>
                  <w:p w:rsidR="00F141B6" w:rsidRDefault="00F33F6D">
                    <w:pPr>
                      <w:rPr>
                        <w:rFonts w:eastAsia="Calibri"/>
                        <w:szCs w:val="24"/>
                      </w:rPr>
                    </w:pPr>
                    <w:r>
                      <w:rPr>
                        <w:rFonts w:eastAsia="Calibri"/>
                        <w:szCs w:val="24"/>
                      </w:rPr>
                      <w:t>SJRT (ar kitos struktūros) posėdžių protokolai</w:t>
                    </w:r>
                  </w:p>
                  <w:p w:rsidR="00F141B6" w:rsidRDefault="00F141B6">
                    <w:pPr>
                      <w:rPr>
                        <w:sz w:val="10"/>
                        <w:szCs w:val="10"/>
                      </w:rPr>
                    </w:pPr>
                  </w:p>
                  <w:p w:rsidR="00F141B6" w:rsidRDefault="00F33F6D">
                    <w:pPr>
                      <w:rPr>
                        <w:rFonts w:eastAsia="Calibri"/>
                        <w:szCs w:val="24"/>
                      </w:rPr>
                    </w:pPr>
                    <w:r>
                      <w:rPr>
                        <w:rFonts w:eastAsia="Calibri"/>
                        <w:szCs w:val="24"/>
                      </w:rPr>
                      <w:t>Ataskaitos</w:t>
                    </w:r>
                  </w:p>
                  <w:p w:rsidR="00F141B6" w:rsidRDefault="00F141B6">
                    <w:pPr>
                      <w:rPr>
                        <w:sz w:val="10"/>
                        <w:szCs w:val="10"/>
                      </w:rPr>
                    </w:pPr>
                  </w:p>
                  <w:p w:rsidR="00F141B6" w:rsidRDefault="00F33F6D">
                    <w:pPr>
                      <w:rPr>
                        <w:rFonts w:eastAsia="Calibri"/>
                        <w:szCs w:val="24"/>
                      </w:rPr>
                    </w:pPr>
                    <w:r>
                      <w:rPr>
                        <w:rFonts w:eastAsia="Calibri"/>
                        <w:szCs w:val="24"/>
                      </w:rPr>
                      <w:t>Steigėjų kolegialių valdymo organų posėdžių / susirinkimų protokolai</w:t>
                    </w:r>
                  </w:p>
                </w:tc>
              </w:tr>
              <w:tr w:rsidR="00F141B6">
                <w:trPr>
                  <w:trHeight w:val="13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699" w:type="pct"/>
                    <w:vMerge w:val="restar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 xml:space="preserve">5.3. Suinteresuotų įstaigų ir organizacijų įtraukimas į SJRT (ar kitos struktūros) sudėtį, jų įtaka savivaldybės strateginio planavimo dokumentams </w:t>
                    </w:r>
                  </w:p>
                  <w:p w:rsidR="00F141B6" w:rsidRDefault="00F141B6">
                    <w:pPr>
                      <w:rPr>
                        <w:sz w:val="10"/>
                        <w:szCs w:val="10"/>
                      </w:rPr>
                    </w:pPr>
                  </w:p>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 xml:space="preserve">Į SJRT (ar kitos struktūros) sudėtį ir veiklą įtrauktos suinteresuotos įstaigos ir organizacijos </w:t>
                    </w:r>
                  </w:p>
                  <w:p w:rsidR="00F141B6" w:rsidRDefault="00F141B6">
                    <w:pPr>
                      <w:rPr>
                        <w:sz w:val="18"/>
                        <w:szCs w:val="18"/>
                      </w:rPr>
                    </w:pPr>
                  </w:p>
                  <w:p w:rsidR="00F141B6" w:rsidRDefault="00F141B6">
                    <w:pPr>
                      <w:rPr>
                        <w:rFonts w:eastAsia="Calibri"/>
                        <w:szCs w:val="24"/>
                      </w:rPr>
                    </w:pPr>
                  </w:p>
                  <w:p w:rsidR="00F141B6" w:rsidRDefault="00F141B6">
                    <w:pPr>
                      <w:rPr>
                        <w:sz w:val="18"/>
                        <w:szCs w:val="18"/>
                      </w:rPr>
                    </w:pPr>
                  </w:p>
                  <w:p w:rsidR="00F141B6" w:rsidRDefault="00F141B6">
                    <w:pPr>
                      <w:rPr>
                        <w:rFonts w:eastAsia="Calibri"/>
                        <w:szCs w:val="24"/>
                      </w:rPr>
                    </w:pPr>
                  </w:p>
                  <w:p w:rsidR="00F141B6" w:rsidRDefault="00F141B6">
                    <w:pPr>
                      <w:rPr>
                        <w:sz w:val="18"/>
                        <w:szCs w:val="18"/>
                      </w:rPr>
                    </w:pPr>
                  </w:p>
                  <w:p w:rsidR="00F141B6" w:rsidRDefault="00F141B6">
                    <w:pPr>
                      <w:rPr>
                        <w:rFonts w:eastAsia="Calibri"/>
                        <w:szCs w:val="24"/>
                      </w:rPr>
                    </w:pPr>
                  </w:p>
                  <w:p w:rsidR="00F141B6" w:rsidRDefault="00F141B6">
                    <w:pPr>
                      <w:rPr>
                        <w:sz w:val="18"/>
                        <w:szCs w:val="18"/>
                      </w:rPr>
                    </w:pPr>
                  </w:p>
                  <w:p w:rsidR="00F141B6" w:rsidRDefault="00F141B6">
                    <w:pPr>
                      <w:rPr>
                        <w:rFonts w:eastAsia="Calibri"/>
                        <w:szCs w:val="24"/>
                      </w:rPr>
                    </w:pPr>
                  </w:p>
                  <w:p w:rsidR="00F141B6" w:rsidRDefault="00F141B6">
                    <w:pPr>
                      <w:rPr>
                        <w:sz w:val="18"/>
                        <w:szCs w:val="18"/>
                      </w:rPr>
                    </w:pPr>
                  </w:p>
                  <w:p w:rsidR="00F141B6" w:rsidRDefault="00F141B6">
                    <w:pPr>
                      <w:rPr>
                        <w:rFonts w:eastAsia="Calibri"/>
                        <w:szCs w:val="24"/>
                      </w:rPr>
                    </w:pPr>
                  </w:p>
                  <w:p w:rsidR="00F141B6" w:rsidRDefault="00F141B6">
                    <w:pPr>
                      <w:rPr>
                        <w:sz w:val="18"/>
                        <w:szCs w:val="18"/>
                      </w:rPr>
                    </w:pPr>
                  </w:p>
                  <w:p w:rsidR="00F141B6" w:rsidRDefault="00F141B6">
                    <w:pPr>
                      <w:rPr>
                        <w:rFonts w:eastAsia="Calibri"/>
                        <w:szCs w:val="24"/>
                      </w:rPr>
                    </w:pPr>
                  </w:p>
                  <w:p w:rsidR="00F141B6" w:rsidRDefault="00F141B6">
                    <w:pPr>
                      <w:rPr>
                        <w:sz w:val="18"/>
                        <w:szCs w:val="18"/>
                      </w:rPr>
                    </w:pPr>
                  </w:p>
                  <w:p w:rsidR="00F141B6" w:rsidRDefault="00F141B6">
                    <w:pPr>
                      <w:rPr>
                        <w:rFonts w:eastAsia="Calibri"/>
                        <w:szCs w:val="24"/>
                      </w:rPr>
                    </w:pPr>
                  </w:p>
                  <w:p w:rsidR="00F141B6" w:rsidRDefault="00F141B6">
                    <w:pPr>
                      <w:rPr>
                        <w:sz w:val="18"/>
                        <w:szCs w:val="18"/>
                      </w:rPr>
                    </w:pPr>
                  </w:p>
                  <w:p w:rsidR="00F141B6" w:rsidRDefault="00F141B6">
                    <w:pPr>
                      <w:rPr>
                        <w:rFonts w:eastAsia="Calibri"/>
                        <w:szCs w:val="24"/>
                      </w:rPr>
                    </w:pPr>
                  </w:p>
                  <w:p w:rsidR="00F141B6" w:rsidRDefault="00F141B6">
                    <w:pPr>
                      <w:rPr>
                        <w:sz w:val="18"/>
                        <w:szCs w:val="18"/>
                      </w:rPr>
                    </w:pPr>
                  </w:p>
                  <w:p w:rsidR="00F141B6" w:rsidRDefault="00F141B6">
                    <w:pPr>
                      <w:rPr>
                        <w:rFonts w:eastAsia="Calibri"/>
                        <w:szCs w:val="24"/>
                      </w:rPr>
                    </w:pPr>
                  </w:p>
                  <w:p w:rsidR="00F141B6" w:rsidRDefault="00F141B6">
                    <w:pPr>
                      <w:rPr>
                        <w:sz w:val="18"/>
                        <w:szCs w:val="18"/>
                      </w:rPr>
                    </w:pPr>
                  </w:p>
                  <w:p w:rsidR="00F141B6" w:rsidRDefault="00F141B6">
                    <w:pPr>
                      <w:rPr>
                        <w:rFonts w:eastAsia="Calibri"/>
                        <w:szCs w:val="24"/>
                      </w:rPr>
                    </w:pPr>
                  </w:p>
                </w:tc>
                <w:tc>
                  <w:tcPr>
                    <w:tcW w:w="770"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Suinteresuotų įstaigų ir organizacijų skaičius</w:t>
                    </w: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tc>
                <w:tc>
                  <w:tcPr>
                    <w:tcW w:w="86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Į SJRT (ar kitos struktūros) sudėtį arba veiklą yra įtrauktos visos pagrindinės suinteresuotos įstaigos ir organizacijos arba jas vienijančių asociacijų atstovai (savivaldybės administracijos, seniūnijų, savivaldybei pavaldžių biudžetinių įstaigų, jaunimo ir su jaunimu dirbančių organizacijų, vietos bendruomenių, verslo, su jaunimu dirbantys specialistai (su jaunimu dirbantys darbuotojai, jaunimo tyrėjai) įvertinant geografinį-teritorinį, tikslinių grupių, įstaigų įvairovės ir kitus aktualius aspektus) (analizė)</w:t>
                    </w:r>
                  </w:p>
                </w:tc>
                <w:tc>
                  <w:tcPr>
                    <w:tcW w:w="1106"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Savivaldybės tarybos sprendimas dėl SJRT (ar kitos struktūros) nuostatų ir sudėties patvirtinimo</w:t>
                    </w:r>
                  </w:p>
                  <w:p w:rsidR="00F141B6" w:rsidRDefault="00F141B6">
                    <w:pPr>
                      <w:rPr>
                        <w:sz w:val="18"/>
                        <w:szCs w:val="18"/>
                      </w:rPr>
                    </w:pPr>
                  </w:p>
                  <w:p w:rsidR="00F141B6" w:rsidRDefault="00F33F6D">
                    <w:pPr>
                      <w:rPr>
                        <w:rFonts w:eastAsia="Calibri"/>
                        <w:szCs w:val="24"/>
                      </w:rPr>
                    </w:pPr>
                    <w:r>
                      <w:rPr>
                        <w:rFonts w:eastAsia="Calibri"/>
                        <w:szCs w:val="24"/>
                      </w:rPr>
                      <w:t>Dokumentai dėl SJRT (ar kitos struktūros) steigimo ir jų sudėties (valdymo organų) patvirtinimo</w:t>
                    </w:r>
                  </w:p>
                  <w:p w:rsidR="00F141B6" w:rsidRDefault="00F141B6">
                    <w:pPr>
                      <w:rPr>
                        <w:sz w:val="18"/>
                        <w:szCs w:val="18"/>
                      </w:rPr>
                    </w:pPr>
                  </w:p>
                  <w:p w:rsidR="00F141B6" w:rsidRDefault="00F141B6">
                    <w:pPr>
                      <w:rPr>
                        <w:rFonts w:eastAsia="Calibri"/>
                        <w:szCs w:val="24"/>
                      </w:rPr>
                    </w:pPr>
                  </w:p>
                </w:tc>
              </w:tr>
              <w:tr w:rsidR="00F141B6">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 xml:space="preserve">Savivaldybės strateginio planavimo dokumentai, į </w:t>
                    </w:r>
                    <w:r>
                      <w:rPr>
                        <w:rFonts w:eastAsia="Calibri"/>
                        <w:szCs w:val="24"/>
                      </w:rPr>
                      <w:lastRenderedPageBreak/>
                      <w:t>kurių rengimą, įgyvendinimą, stebėseną įtraukti jaunimo atstovai</w:t>
                    </w:r>
                  </w:p>
                </w:tc>
                <w:tc>
                  <w:tcPr>
                    <w:tcW w:w="770"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lastRenderedPageBreak/>
                      <w:t xml:space="preserve">Strateginio planavimo </w:t>
                    </w:r>
                    <w:r>
                      <w:rPr>
                        <w:rFonts w:eastAsia="Calibri"/>
                        <w:szCs w:val="24"/>
                      </w:rPr>
                      <w:lastRenderedPageBreak/>
                      <w:t>dokumentų skaičius</w:t>
                    </w:r>
                  </w:p>
                  <w:p w:rsidR="00F141B6" w:rsidRDefault="00F141B6">
                    <w:pPr>
                      <w:rPr>
                        <w:rFonts w:eastAsia="Calibri"/>
                        <w:szCs w:val="24"/>
                      </w:rPr>
                    </w:pPr>
                  </w:p>
                  <w:p w:rsidR="00F141B6" w:rsidRDefault="00F141B6">
                    <w:pPr>
                      <w:rPr>
                        <w:rFonts w:eastAsia="Calibri"/>
                        <w:szCs w:val="24"/>
                      </w:rPr>
                    </w:pPr>
                  </w:p>
                  <w:p w:rsidR="00F141B6" w:rsidRDefault="00F141B6">
                    <w:pPr>
                      <w:rPr>
                        <w:sz w:val="18"/>
                        <w:szCs w:val="18"/>
                      </w:rPr>
                    </w:pPr>
                  </w:p>
                  <w:p w:rsidR="00F141B6" w:rsidRDefault="00F141B6">
                    <w:pPr>
                      <w:rPr>
                        <w:rFonts w:eastAsia="Calibri"/>
                        <w:szCs w:val="24"/>
                      </w:rPr>
                    </w:pPr>
                  </w:p>
                </w:tc>
                <w:tc>
                  <w:tcPr>
                    <w:tcW w:w="86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ascii="Calibri" w:eastAsia="Calibri" w:hAnsi="Calibri"/>
                        <w:sz w:val="22"/>
                        <w:szCs w:val="22"/>
                      </w:rPr>
                      <w:lastRenderedPageBreak/>
                      <w:t>–</w:t>
                    </w:r>
                  </w:p>
                  <w:p w:rsidR="00F141B6" w:rsidRDefault="00F141B6">
                    <w:pPr>
                      <w:rPr>
                        <w:sz w:val="10"/>
                        <w:szCs w:val="10"/>
                      </w:rPr>
                    </w:pPr>
                  </w:p>
                  <w:p w:rsidR="00F141B6" w:rsidRDefault="00F141B6">
                    <w:pPr>
                      <w:rPr>
                        <w:rFonts w:eastAsia="Calibri"/>
                        <w:szCs w:val="24"/>
                      </w:rPr>
                    </w:pP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lastRenderedPageBreak/>
                      <w:t xml:space="preserve">Savivaldybės institucijų ir įstaigų vadovų įsakymai ir kiti </w:t>
                    </w:r>
                    <w:r>
                      <w:rPr>
                        <w:rFonts w:eastAsia="Calibri"/>
                        <w:szCs w:val="24"/>
                      </w:rPr>
                      <w:lastRenderedPageBreak/>
                      <w:t>teisės aktai dėl darbo grupių strateginio planavimo dokumentams rengti, stebėsenos grupių sudėties patvirtinimo</w:t>
                    </w:r>
                  </w:p>
                </w:tc>
              </w:tr>
              <w:tr w:rsidR="00F141B6">
                <w:trPr>
                  <w:trHeight w:val="20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Savivaldybės strateginio planavimo dokumentai, į kurių rengimą, įgyvendinimą ir stebėseną yra įtraukti jaunimo atstovai, iš visų jaunimo politikai aktualių strateginio planavimo dokumentų</w:t>
                    </w:r>
                  </w:p>
                </w:tc>
                <w:tc>
                  <w:tcPr>
                    <w:tcW w:w="770"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Strateginio planavimo dokumentų procentas nuo visų jaunimo politikai aktualių strateginio planavimo dokumentų skaičiaus</w:t>
                    </w:r>
                  </w:p>
                </w:tc>
                <w:tc>
                  <w:tcPr>
                    <w:tcW w:w="86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ascii="Calibri" w:eastAsia="Calibri" w:hAnsi="Calibri"/>
                        <w:sz w:val="22"/>
                        <w:szCs w:val="22"/>
                      </w:rPr>
                      <w:t>–</w:t>
                    </w:r>
                  </w:p>
                  <w:p w:rsidR="00F141B6" w:rsidRDefault="00F141B6">
                    <w:pPr>
                      <w:rPr>
                        <w:sz w:val="10"/>
                        <w:szCs w:val="10"/>
                      </w:rPr>
                    </w:pPr>
                  </w:p>
                  <w:p w:rsidR="00F141B6" w:rsidRDefault="00F141B6">
                    <w:pPr>
                      <w:rPr>
                        <w:rFonts w:eastAsia="Calibri"/>
                        <w:szCs w:val="24"/>
                      </w:rPr>
                    </w:pP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Savivaldybės strateginio planavimo dokumentuose už priemonių įgyvendinimą atsakingos ir įtraukiamos institucijos, įstaigos, organizacijos</w:t>
                    </w:r>
                  </w:p>
                </w:tc>
              </w:tr>
              <w:tr w:rsidR="00F141B6">
                <w:trPr>
                  <w:trHeight w:val="8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699"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5.4. SJRT (ar kitos struktūros) kompetencijų vystymas gerinant veiklos efektyvumą ir kokybę</w:t>
                    </w:r>
                  </w:p>
                </w:tc>
                <w:tc>
                  <w:tcPr>
                    <w:tcW w:w="93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 xml:space="preserve">Mokymai, skirti SJRT (ar kitos struktūros) veiklos efektyvumui gerinti </w:t>
                    </w:r>
                  </w:p>
                  <w:p w:rsidR="00F141B6" w:rsidRDefault="00F141B6">
                    <w:pPr>
                      <w:rPr>
                        <w:sz w:val="18"/>
                        <w:szCs w:val="18"/>
                      </w:rPr>
                    </w:pPr>
                  </w:p>
                  <w:p w:rsidR="00F141B6" w:rsidRDefault="00F141B6">
                    <w:pPr>
                      <w:rPr>
                        <w:rFonts w:eastAsia="Calibri"/>
                        <w:szCs w:val="24"/>
                      </w:rPr>
                    </w:pPr>
                  </w:p>
                  <w:p w:rsidR="00F141B6" w:rsidRDefault="00F141B6">
                    <w:pPr>
                      <w:rPr>
                        <w:sz w:val="18"/>
                        <w:szCs w:val="18"/>
                      </w:rPr>
                    </w:pPr>
                  </w:p>
                  <w:p w:rsidR="00F141B6" w:rsidRDefault="00F141B6">
                    <w:pPr>
                      <w:rPr>
                        <w:rFonts w:eastAsia="Calibri"/>
                        <w:szCs w:val="24"/>
                      </w:rPr>
                    </w:pPr>
                  </w:p>
                </w:tc>
                <w:tc>
                  <w:tcPr>
                    <w:tcW w:w="770"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Mokymų skaičius</w:t>
                    </w:r>
                  </w:p>
                  <w:p w:rsidR="00F141B6" w:rsidRDefault="00F141B6">
                    <w:pPr>
                      <w:rPr>
                        <w:rFonts w:eastAsia="Calibri"/>
                        <w:szCs w:val="24"/>
                      </w:rPr>
                    </w:pPr>
                  </w:p>
                  <w:p w:rsidR="00F141B6" w:rsidRDefault="00F33F6D">
                    <w:pPr>
                      <w:rPr>
                        <w:rFonts w:eastAsia="Calibri"/>
                        <w:szCs w:val="24"/>
                      </w:rPr>
                    </w:pPr>
                    <w:r>
                      <w:rPr>
                        <w:rFonts w:eastAsia="Calibri"/>
                        <w:szCs w:val="24"/>
                      </w:rPr>
                      <w:t>Apmokytų SJRT (ar kitos struktūros) narių skaičius</w:t>
                    </w:r>
                  </w:p>
                </w:tc>
                <w:tc>
                  <w:tcPr>
                    <w:tcW w:w="86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Mokymų rezultatų pritaikymas organizuojant SJRT (ar kitos struktūros) darbą (analizė)</w:t>
                    </w:r>
                  </w:p>
                  <w:p w:rsidR="00F141B6" w:rsidRDefault="00F141B6">
                    <w:pPr>
                      <w:rPr>
                        <w:sz w:val="10"/>
                        <w:szCs w:val="10"/>
                      </w:rPr>
                    </w:pPr>
                  </w:p>
                  <w:p w:rsidR="00F141B6" w:rsidRDefault="00F33F6D">
                    <w:pPr>
                      <w:rPr>
                        <w:rFonts w:eastAsia="Calibri"/>
                        <w:szCs w:val="24"/>
                      </w:rPr>
                    </w:pPr>
                    <w:r>
                      <w:rPr>
                        <w:rFonts w:eastAsia="Calibri"/>
                        <w:szCs w:val="24"/>
                      </w:rPr>
                      <w:t>Kokybiniai pokyčiai organizuojant SJRT (ar kitos struktūros) veiklą (analizė)</w:t>
                    </w: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Ataskaitos iš mokymų, mokymų vertinimai</w:t>
                    </w:r>
                  </w:p>
                  <w:p w:rsidR="00F141B6" w:rsidRDefault="00F141B6">
                    <w:pPr>
                      <w:rPr>
                        <w:sz w:val="10"/>
                        <w:szCs w:val="10"/>
                      </w:rPr>
                    </w:pPr>
                  </w:p>
                  <w:p w:rsidR="00F141B6" w:rsidRDefault="00F33F6D">
                    <w:pPr>
                      <w:rPr>
                        <w:rFonts w:eastAsia="Calibri"/>
                        <w:szCs w:val="24"/>
                      </w:rPr>
                    </w:pPr>
                    <w:r>
                      <w:rPr>
                        <w:rFonts w:eastAsia="Calibri"/>
                        <w:szCs w:val="24"/>
                      </w:rPr>
                      <w:t>SJRT (ar kitos struktūros) sprendimai dėl veiklos organizavimo</w:t>
                    </w:r>
                  </w:p>
                </w:tc>
              </w:tr>
              <w:tr w:rsidR="00F141B6">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699"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5.5. Jaunimo politikos sričių, temų, klausimų aprėptis</w:t>
                    </w: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highlight w:val="yellow"/>
                      </w:rPr>
                    </w:pPr>
                    <w:r>
                      <w:rPr>
                        <w:rFonts w:eastAsia="Calibri"/>
                        <w:szCs w:val="24"/>
                      </w:rPr>
                      <w:t>Jaunimo politikos sritys, kurias atspindi SJRT (ar kitos struktūros) nagrinėjami klausimai</w:t>
                    </w:r>
                  </w:p>
                </w:tc>
                <w:tc>
                  <w:tcPr>
                    <w:tcW w:w="770"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Politikos sričių skaičius</w:t>
                    </w:r>
                  </w:p>
                </w:tc>
                <w:tc>
                  <w:tcPr>
                    <w:tcW w:w="86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SJRT (ar kitos struktūros) nagrinėjami klausimai per kadenciją aprėpia visas jaunimo politikos sritis (nagrinėjamų klausimų turinys)</w:t>
                    </w: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SJRT (arba kitos struktūros) posėdžių protokolai</w:t>
                    </w:r>
                  </w:p>
                </w:tc>
              </w:tr>
              <w:tr w:rsidR="00F141B6">
                <w:trPr>
                  <w:trHeight w:val="9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699"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5.6. Tarpinstitucinis veiklų planavimas, organizavimas, išteklių apjungimas</w:t>
                    </w: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Suplanuotos priemonės, veiklos ir projektai, kuriuose kooperuojami skirtingų įstaigų ir organizacijų ištekliai</w:t>
                    </w:r>
                  </w:p>
                  <w:p w:rsidR="00F141B6" w:rsidRDefault="00F141B6">
                    <w:pPr>
                      <w:rPr>
                        <w:sz w:val="10"/>
                        <w:szCs w:val="10"/>
                      </w:rPr>
                    </w:pPr>
                  </w:p>
                  <w:p w:rsidR="00F141B6" w:rsidRDefault="00F33F6D">
                    <w:pPr>
                      <w:rPr>
                        <w:rFonts w:eastAsia="Calibri"/>
                        <w:szCs w:val="24"/>
                      </w:rPr>
                    </w:pPr>
                    <w:r>
                      <w:rPr>
                        <w:rFonts w:eastAsia="Calibri"/>
                        <w:szCs w:val="24"/>
                      </w:rPr>
                      <w:t xml:space="preserve">Tarpinstituciniai veiklos planai, priemonės, programos ir projektai </w:t>
                    </w:r>
                  </w:p>
                </w:tc>
                <w:tc>
                  <w:tcPr>
                    <w:tcW w:w="770"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Priemonių, veiklų ir projektų skaičius</w:t>
                    </w: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sz w:val="18"/>
                        <w:szCs w:val="18"/>
                      </w:rPr>
                    </w:pPr>
                  </w:p>
                  <w:p w:rsidR="00F141B6" w:rsidRDefault="00F33F6D">
                    <w:pPr>
                      <w:rPr>
                        <w:rFonts w:eastAsia="Calibri"/>
                        <w:szCs w:val="24"/>
                      </w:rPr>
                    </w:pPr>
                    <w:r>
                      <w:rPr>
                        <w:rFonts w:eastAsia="Calibri"/>
                        <w:szCs w:val="24"/>
                      </w:rPr>
                      <w:t>Tarpinstitucinių veiklos planų, priemonių, programų ir projektų skaičius</w:t>
                    </w:r>
                  </w:p>
                </w:tc>
                <w:tc>
                  <w:tcPr>
                    <w:tcW w:w="86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Planuojant veiklas proporcingai pasitelkti įvairių sektorių ištekliai (analizė)</w:t>
                    </w:r>
                  </w:p>
                  <w:p w:rsidR="00F141B6" w:rsidRDefault="00F141B6">
                    <w:pPr>
                      <w:rPr>
                        <w:sz w:val="10"/>
                        <w:szCs w:val="10"/>
                      </w:rPr>
                    </w:pPr>
                  </w:p>
                  <w:p w:rsidR="00F141B6" w:rsidRDefault="00F33F6D">
                    <w:pPr>
                      <w:rPr>
                        <w:rFonts w:eastAsia="Calibri"/>
                        <w:szCs w:val="24"/>
                      </w:rPr>
                    </w:pPr>
                    <w:r>
                      <w:rPr>
                        <w:rFonts w:eastAsia="Calibri"/>
                        <w:szCs w:val="24"/>
                      </w:rPr>
                      <w:t>Numatytoms įgyvendinti priemonėms (veikloms, projektams) lėšos paskirstytos proporcingai atsižvelgiant į visų sektorių atstovų išreikštus pasiūlymus (analizė)</w:t>
                    </w:r>
                  </w:p>
                  <w:p w:rsidR="00F141B6" w:rsidRDefault="00F141B6">
                    <w:pPr>
                      <w:rPr>
                        <w:sz w:val="10"/>
                        <w:szCs w:val="10"/>
                      </w:rPr>
                    </w:pPr>
                  </w:p>
                  <w:p w:rsidR="00F141B6" w:rsidRDefault="00F33F6D">
                    <w:pPr>
                      <w:rPr>
                        <w:rFonts w:eastAsia="Calibri"/>
                        <w:szCs w:val="24"/>
                      </w:rPr>
                    </w:pPr>
                    <w:r>
                      <w:rPr>
                        <w:rFonts w:eastAsia="Calibri"/>
                        <w:szCs w:val="24"/>
                      </w:rPr>
                      <w:t>Išvengta labai panašių ar vienodų veiklų organizavimo (analizė)</w:t>
                    </w:r>
                  </w:p>
                  <w:p w:rsidR="00F141B6" w:rsidRDefault="00F141B6">
                    <w:pPr>
                      <w:rPr>
                        <w:sz w:val="10"/>
                        <w:szCs w:val="10"/>
                      </w:rPr>
                    </w:pPr>
                  </w:p>
                  <w:p w:rsidR="00F141B6" w:rsidRDefault="00F33F6D">
                    <w:pPr>
                      <w:rPr>
                        <w:rFonts w:eastAsia="Calibri"/>
                        <w:szCs w:val="24"/>
                      </w:rPr>
                    </w:pPr>
                    <w:r>
                      <w:rPr>
                        <w:rFonts w:eastAsia="Calibri"/>
                        <w:szCs w:val="24"/>
                      </w:rPr>
                      <w:t>Tarpinstitucinių planų, priemonių, programų ir projektų sukuriama pridėtinė vertė, efektas, pokyčiai (analizė)</w:t>
                    </w:r>
                  </w:p>
                  <w:p w:rsidR="00F141B6" w:rsidRDefault="00F141B6">
                    <w:pPr>
                      <w:rPr>
                        <w:sz w:val="10"/>
                        <w:szCs w:val="10"/>
                      </w:rPr>
                    </w:pPr>
                  </w:p>
                  <w:p w:rsidR="00F141B6" w:rsidRDefault="00F33F6D">
                    <w:pPr>
                      <w:rPr>
                        <w:rFonts w:eastAsia="Calibri"/>
                        <w:szCs w:val="24"/>
                      </w:rPr>
                    </w:pPr>
                    <w:r>
                      <w:rPr>
                        <w:rFonts w:eastAsia="Calibri"/>
                        <w:szCs w:val="24"/>
                      </w:rPr>
                      <w:t xml:space="preserve">Nuolat atnaujinama informacinė sistema, kurioje kaupiama informacija apie jaunimo politikos įgyvendinimą savivaldybėje su aktualia informacija apie jaunimą, pagal </w:t>
                    </w:r>
                    <w:r>
                      <w:rPr>
                        <w:rFonts w:eastAsia="Calibri"/>
                        <w:szCs w:val="24"/>
                      </w:rPr>
                      <w:lastRenderedPageBreak/>
                      <w:t>kompetenciją vykdytas ir vykdomas veiklas, jų rezultatus (analizė)</w:t>
                    </w: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lastRenderedPageBreak/>
                      <w:t>Savivaldybių strateginio planavimo dokumentai</w:t>
                    </w:r>
                  </w:p>
                  <w:p w:rsidR="00F141B6" w:rsidRDefault="00F141B6">
                    <w:pPr>
                      <w:rPr>
                        <w:sz w:val="10"/>
                        <w:szCs w:val="10"/>
                      </w:rPr>
                    </w:pPr>
                  </w:p>
                  <w:p w:rsidR="00F141B6" w:rsidRDefault="00F33F6D">
                    <w:pPr>
                      <w:rPr>
                        <w:rFonts w:eastAsia="Calibri"/>
                        <w:szCs w:val="24"/>
                      </w:rPr>
                    </w:pPr>
                    <w:r>
                      <w:rPr>
                        <w:rFonts w:eastAsia="Calibri"/>
                        <w:szCs w:val="24"/>
                      </w:rPr>
                      <w:t xml:space="preserve">Institucijų, įstaigų organizacijų veiklos planai ir rezultatai </w:t>
                    </w:r>
                  </w:p>
                  <w:p w:rsidR="00F141B6" w:rsidRDefault="00F141B6">
                    <w:pPr>
                      <w:rPr>
                        <w:sz w:val="10"/>
                        <w:szCs w:val="10"/>
                      </w:rPr>
                    </w:pPr>
                  </w:p>
                  <w:p w:rsidR="00F141B6" w:rsidRDefault="00F33F6D">
                    <w:pPr>
                      <w:rPr>
                        <w:rFonts w:eastAsia="Calibri"/>
                        <w:szCs w:val="24"/>
                      </w:rPr>
                    </w:pPr>
                    <w:r>
                      <w:rPr>
                        <w:rFonts w:eastAsia="Calibri"/>
                        <w:szCs w:val="24"/>
                      </w:rPr>
                      <w:t>Programų, priemonių, veiklų, projektų ataskaitos</w:t>
                    </w:r>
                  </w:p>
                  <w:p w:rsidR="00F141B6" w:rsidRDefault="00F141B6">
                    <w:pPr>
                      <w:rPr>
                        <w:sz w:val="10"/>
                        <w:szCs w:val="10"/>
                      </w:rPr>
                    </w:pPr>
                  </w:p>
                  <w:p w:rsidR="00F141B6" w:rsidRDefault="00F33F6D">
                    <w:pPr>
                      <w:rPr>
                        <w:rFonts w:eastAsia="Calibri"/>
                        <w:szCs w:val="24"/>
                      </w:rPr>
                    </w:pPr>
                    <w:r>
                      <w:rPr>
                        <w:rFonts w:eastAsia="Calibri"/>
                        <w:szCs w:val="24"/>
                      </w:rPr>
                      <w:t>Informacinė sistema, kurioje kaupiama informacija apie jaunimo politikos įgyvendinimą savivaldybėje</w:t>
                    </w:r>
                  </w:p>
                </w:tc>
              </w:tr>
              <w:tr w:rsidR="00F141B6">
                <w:trPr>
                  <w:trHeight w:val="7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699" w:type="pct"/>
                    <w:vMerge w:val="restar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5.7. Informavimas</w:t>
                    </w:r>
                  </w:p>
                </w:tc>
                <w:tc>
                  <w:tcPr>
                    <w:tcW w:w="93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Apsikeitimas aktualia informacija SJRT (ar kitos struktūros) viduje</w:t>
                    </w: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p w:rsidR="00F141B6" w:rsidRDefault="00F141B6">
                    <w:pPr>
                      <w:rPr>
                        <w:sz w:val="10"/>
                        <w:szCs w:val="10"/>
                      </w:rPr>
                    </w:pPr>
                  </w:p>
                  <w:p w:rsidR="00F141B6" w:rsidRDefault="00F141B6">
                    <w:pPr>
                      <w:rPr>
                        <w:rFonts w:eastAsia="Calibri"/>
                        <w:szCs w:val="24"/>
                      </w:rPr>
                    </w:pPr>
                  </w:p>
                </w:tc>
                <w:tc>
                  <w:tcPr>
                    <w:tcW w:w="770"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 xml:space="preserve">Periodiškai (pvz., kartą per savaitę) SJRT (ar kitos struktūros) viduje vykdomas apsikeitimas aktualiomis naujienomis </w:t>
                    </w:r>
                  </w:p>
                  <w:p w:rsidR="00F141B6" w:rsidRDefault="00F141B6">
                    <w:pPr>
                      <w:rPr>
                        <w:rFonts w:eastAsia="Calibri"/>
                        <w:szCs w:val="24"/>
                      </w:rPr>
                    </w:pPr>
                  </w:p>
                </w:tc>
                <w:tc>
                  <w:tcPr>
                    <w:tcW w:w="86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SJRT (ar kitos struktūros) nariai pagal kompetenciją žino informaciją apie savivaldybės institucijų ir įstaigų veiklą (analizė)</w:t>
                    </w:r>
                  </w:p>
                  <w:p w:rsidR="00F141B6" w:rsidRDefault="00F141B6">
                    <w:pPr>
                      <w:rPr>
                        <w:sz w:val="10"/>
                        <w:szCs w:val="10"/>
                      </w:rPr>
                    </w:pPr>
                  </w:p>
                  <w:p w:rsidR="00F141B6" w:rsidRDefault="00F33F6D">
                    <w:pPr>
                      <w:rPr>
                        <w:rFonts w:eastAsia="Calibri"/>
                        <w:szCs w:val="24"/>
                      </w:rPr>
                    </w:pPr>
                    <w:r>
                      <w:rPr>
                        <w:rFonts w:eastAsia="Calibri"/>
                        <w:szCs w:val="24"/>
                      </w:rPr>
                      <w:t>Jaunimo organizacijos, savivaldybė, kiti aktyvūs jaunimo politikos veikėjai žino apie SJRT (ar kitos struktūros) veiklą (analizė)</w:t>
                    </w: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 xml:space="preserve">Naujienos savivaldybės administracijos interneto svetainėje </w:t>
                    </w:r>
                  </w:p>
                  <w:p w:rsidR="00F141B6" w:rsidRDefault="00F141B6">
                    <w:pPr>
                      <w:rPr>
                        <w:sz w:val="10"/>
                        <w:szCs w:val="10"/>
                      </w:rPr>
                    </w:pPr>
                  </w:p>
                  <w:p w:rsidR="00F141B6" w:rsidRDefault="00F33F6D">
                    <w:pPr>
                      <w:rPr>
                        <w:rFonts w:eastAsia="Calibri"/>
                        <w:szCs w:val="24"/>
                      </w:rPr>
                    </w:pPr>
                    <w:r>
                      <w:rPr>
                        <w:rFonts w:eastAsia="Calibri"/>
                        <w:szCs w:val="24"/>
                      </w:rPr>
                      <w:t>Naujienos / informacija, siunčiamos elektroniniu paštu SJRT (ar kitai struktūrai)</w:t>
                    </w:r>
                  </w:p>
                </w:tc>
              </w:tr>
              <w:tr w:rsidR="00F141B6">
                <w:trPr>
                  <w:trHeight w:val="14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Visuomenės ir jaunimo informavimas apie SJRT (ar kitos struktūros) veiklą</w:t>
                    </w:r>
                  </w:p>
                </w:tc>
                <w:tc>
                  <w:tcPr>
                    <w:tcW w:w="770"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ascii="Calibri" w:eastAsia="Calibri" w:hAnsi="Calibri"/>
                        <w:sz w:val="22"/>
                        <w:szCs w:val="22"/>
                      </w:rPr>
                      <w:t>–</w:t>
                    </w:r>
                  </w:p>
                  <w:p w:rsidR="00F141B6" w:rsidRDefault="00F141B6">
                    <w:pPr>
                      <w:rPr>
                        <w:sz w:val="10"/>
                        <w:szCs w:val="10"/>
                      </w:rPr>
                    </w:pPr>
                  </w:p>
                  <w:p w:rsidR="00F141B6" w:rsidRDefault="00F141B6">
                    <w:pPr>
                      <w:rPr>
                        <w:rFonts w:eastAsia="Calibri"/>
                        <w:szCs w:val="24"/>
                      </w:rPr>
                    </w:pPr>
                  </w:p>
                </w:tc>
                <w:tc>
                  <w:tcPr>
                    <w:tcW w:w="86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Periodiškai ir pagal poreikį visuomenė ir jaunimas informuojami apie SJRT (ar kitos struktūros) veiklą (analizė)</w:t>
                    </w:r>
                  </w:p>
                </w:tc>
                <w:tc>
                  <w:tcPr>
                    <w:tcW w:w="1106"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 xml:space="preserve">Naujienos savivaldybės administracijos interneto svetainėje </w:t>
                    </w:r>
                  </w:p>
                  <w:p w:rsidR="00F141B6" w:rsidRDefault="00F141B6">
                    <w:pPr>
                      <w:rPr>
                        <w:sz w:val="10"/>
                        <w:szCs w:val="10"/>
                      </w:rPr>
                    </w:pPr>
                  </w:p>
                  <w:p w:rsidR="00F141B6" w:rsidRDefault="00F141B6">
                    <w:pPr>
                      <w:rPr>
                        <w:rFonts w:eastAsia="Calibri"/>
                        <w:szCs w:val="24"/>
                      </w:rPr>
                    </w:pPr>
                  </w:p>
                </w:tc>
              </w:tr>
              <w:tr w:rsidR="00F141B6">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699"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5.8. Veiklos efektyvumo į(si)vertinimas. Gerosios praktikos sklaida</w:t>
                    </w: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Veiklos ir bendradarbiavimo efektyvumo vertinimai</w:t>
                    </w:r>
                  </w:p>
                </w:tc>
                <w:tc>
                  <w:tcPr>
                    <w:tcW w:w="770"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Veiklos ir bendradarbiavimo efektyvumo vertinimų skaičius per SJRT (ar kitos struktūros) kadenciją</w:t>
                    </w:r>
                  </w:p>
                </w:tc>
                <w:tc>
                  <w:tcPr>
                    <w:tcW w:w="86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Vertinimo rezultatų pritaikymas planuojant būsimas veiklas (analizė)</w:t>
                    </w:r>
                  </w:p>
                  <w:p w:rsidR="00F141B6" w:rsidRDefault="00F141B6">
                    <w:pPr>
                      <w:rPr>
                        <w:sz w:val="18"/>
                        <w:szCs w:val="18"/>
                      </w:rPr>
                    </w:pPr>
                  </w:p>
                  <w:p w:rsidR="00F141B6" w:rsidRDefault="00F33F6D">
                    <w:pPr>
                      <w:rPr>
                        <w:rFonts w:eastAsia="Calibri"/>
                        <w:szCs w:val="24"/>
                      </w:rPr>
                    </w:pPr>
                    <w:r>
                      <w:rPr>
                        <w:rFonts w:eastAsia="Calibri"/>
                        <w:szCs w:val="24"/>
                      </w:rPr>
                      <w:t xml:space="preserve">Identifikuota veiklų, projektų pridėtinė vertė, geroji patirtis viešinama ir </w:t>
                    </w:r>
                    <w:r>
                      <w:rPr>
                        <w:rFonts w:eastAsia="Calibri"/>
                        <w:szCs w:val="24"/>
                      </w:rPr>
                      <w:lastRenderedPageBreak/>
                      <w:t>skleidžiama visais lygmenimis (analizė)</w:t>
                    </w: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lastRenderedPageBreak/>
                      <w:t>Veiklų / bendradarbiavimo / projektų efektyvumo vertinimo medžiaga</w:t>
                    </w:r>
                  </w:p>
                  <w:p w:rsidR="00F141B6" w:rsidRDefault="00F141B6">
                    <w:pPr>
                      <w:rPr>
                        <w:sz w:val="10"/>
                        <w:szCs w:val="10"/>
                      </w:rPr>
                    </w:pPr>
                  </w:p>
                  <w:p w:rsidR="00F141B6" w:rsidRDefault="00F33F6D">
                    <w:pPr>
                      <w:rPr>
                        <w:rFonts w:eastAsia="Calibri"/>
                        <w:szCs w:val="24"/>
                      </w:rPr>
                    </w:pPr>
                    <w:r>
                      <w:rPr>
                        <w:rFonts w:eastAsia="Calibri"/>
                        <w:szCs w:val="24"/>
                      </w:rPr>
                      <w:t>SJRT (ar kitos struktūros) priimti sprendimai, steigėjams pateikti pasiūlymai atsižvelgiant į vertinimo rezultatus</w:t>
                    </w:r>
                  </w:p>
                </w:tc>
              </w:tr>
              <w:tr w:rsidR="00F141B6">
                <w:trPr>
                  <w:trHeight w:val="703"/>
                </w:trPr>
                <w:tc>
                  <w:tcPr>
                    <w:tcW w:w="625" w:type="pct"/>
                    <w:vMerge w:val="restar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lastRenderedPageBreak/>
                      <w:t>6. Jaunimo mokymai ir konsultavimas</w:t>
                    </w:r>
                  </w:p>
                </w:tc>
                <w:tc>
                  <w:tcPr>
                    <w:tcW w:w="699" w:type="pct"/>
                    <w:vMerge w:val="restar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 xml:space="preserve">6.1. Mokymų ir konsultavimo poreikio žinojimas, prieinamumas ir atitiktis jaunimo poreikiams </w:t>
                    </w:r>
                  </w:p>
                </w:tc>
                <w:tc>
                  <w:tcPr>
                    <w:tcW w:w="93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Įvykdyta apklausa dėl mokymų jaunimui poreikio išsiaiškinimo</w:t>
                    </w:r>
                  </w:p>
                  <w:p w:rsidR="00F141B6" w:rsidRDefault="00F141B6">
                    <w:pPr>
                      <w:rPr>
                        <w:sz w:val="18"/>
                        <w:szCs w:val="18"/>
                      </w:rPr>
                    </w:pPr>
                  </w:p>
                  <w:p w:rsidR="00F141B6" w:rsidRDefault="00F141B6">
                    <w:pPr>
                      <w:rPr>
                        <w:rFonts w:eastAsia="Calibri"/>
                        <w:szCs w:val="24"/>
                      </w:rPr>
                    </w:pPr>
                  </w:p>
                  <w:p w:rsidR="00F141B6" w:rsidRDefault="00F141B6">
                    <w:pPr>
                      <w:rPr>
                        <w:sz w:val="18"/>
                        <w:szCs w:val="18"/>
                      </w:rPr>
                    </w:pPr>
                  </w:p>
                  <w:p w:rsidR="00F141B6" w:rsidRDefault="00F141B6">
                    <w:pPr>
                      <w:rPr>
                        <w:rFonts w:eastAsia="Calibri"/>
                        <w:szCs w:val="24"/>
                      </w:rPr>
                    </w:pPr>
                  </w:p>
                </w:tc>
                <w:tc>
                  <w:tcPr>
                    <w:tcW w:w="770"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Apklausų, diskusijų skaičius</w:t>
                    </w:r>
                  </w:p>
                  <w:p w:rsidR="00F141B6" w:rsidRDefault="00F141B6">
                    <w:pPr>
                      <w:rPr>
                        <w:sz w:val="18"/>
                        <w:szCs w:val="18"/>
                      </w:rPr>
                    </w:pPr>
                  </w:p>
                  <w:p w:rsidR="00F141B6" w:rsidRDefault="00F141B6">
                    <w:pPr>
                      <w:ind w:firstLine="60"/>
                      <w:rPr>
                        <w:rFonts w:eastAsia="Calibri"/>
                        <w:szCs w:val="24"/>
                      </w:rPr>
                    </w:pPr>
                  </w:p>
                  <w:p w:rsidR="00F141B6" w:rsidRDefault="00F141B6">
                    <w:pPr>
                      <w:rPr>
                        <w:sz w:val="18"/>
                        <w:szCs w:val="18"/>
                      </w:rPr>
                    </w:pPr>
                  </w:p>
                  <w:p w:rsidR="00F141B6" w:rsidRDefault="00F141B6">
                    <w:pPr>
                      <w:rPr>
                        <w:rFonts w:eastAsia="Calibri"/>
                        <w:szCs w:val="24"/>
                      </w:rPr>
                    </w:pPr>
                  </w:p>
                </w:tc>
                <w:tc>
                  <w:tcPr>
                    <w:tcW w:w="86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Aiškiai žinomas jaunų žmonių skaičius ir mokymų temos išdėstytos prioritetine tvarka, mokymų vadovų konsultantų poreikis (aprašymas)</w:t>
                    </w: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 xml:space="preserve">Mokymų ir konsultavimo poreikių apklausos anketos </w:t>
                    </w:r>
                  </w:p>
                  <w:p w:rsidR="00F141B6" w:rsidRDefault="00F141B6">
                    <w:pPr>
                      <w:rPr>
                        <w:sz w:val="18"/>
                        <w:szCs w:val="18"/>
                      </w:rPr>
                    </w:pPr>
                  </w:p>
                  <w:p w:rsidR="00F141B6" w:rsidRDefault="00F33F6D">
                    <w:pPr>
                      <w:rPr>
                        <w:rFonts w:eastAsia="Calibri"/>
                        <w:szCs w:val="24"/>
                      </w:rPr>
                    </w:pPr>
                    <w:r>
                      <w:rPr>
                        <w:rFonts w:eastAsia="Calibri"/>
                        <w:szCs w:val="24"/>
                      </w:rPr>
                      <w:t>Diskusijų protokolai</w:t>
                    </w:r>
                  </w:p>
                  <w:p w:rsidR="00F141B6" w:rsidRDefault="00F141B6">
                    <w:pPr>
                      <w:rPr>
                        <w:sz w:val="18"/>
                        <w:szCs w:val="18"/>
                      </w:rPr>
                    </w:pPr>
                  </w:p>
                  <w:p w:rsidR="00F141B6" w:rsidRDefault="00F33F6D">
                    <w:pPr>
                      <w:rPr>
                        <w:rFonts w:eastAsia="Calibri"/>
                        <w:szCs w:val="24"/>
                      </w:rPr>
                    </w:pPr>
                    <w:r>
                      <w:rPr>
                        <w:rFonts w:eastAsia="Calibri"/>
                        <w:szCs w:val="24"/>
                      </w:rPr>
                      <w:t>Interviu su mokymų dalyviais medžiaga</w:t>
                    </w:r>
                  </w:p>
                </w:tc>
              </w:tr>
              <w:tr w:rsidR="00F141B6">
                <w:trPr>
                  <w:trHeight w:val="40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Atlikta jaunų žmonių ir su jaunimu dirbančių darbuotojų, dalyvaujančių mokymuose ir konsultacijose, klientų pasitenkinimo apklausa</w:t>
                    </w:r>
                  </w:p>
                  <w:p w:rsidR="00F141B6" w:rsidRDefault="00F141B6">
                    <w:pPr>
                      <w:rPr>
                        <w:sz w:val="18"/>
                        <w:szCs w:val="18"/>
                      </w:rPr>
                    </w:pPr>
                  </w:p>
                  <w:p w:rsidR="00F141B6" w:rsidRDefault="00F141B6">
                    <w:pPr>
                      <w:rPr>
                        <w:rFonts w:eastAsia="Calibri"/>
                        <w:szCs w:val="24"/>
                      </w:rPr>
                    </w:pPr>
                  </w:p>
                </w:tc>
                <w:tc>
                  <w:tcPr>
                    <w:tcW w:w="770"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 xml:space="preserve">Apklaustų jaunų žmonių bei jaunimo ir su jaunimu dirbančių organizacijų skaičius </w:t>
                    </w:r>
                  </w:p>
                  <w:p w:rsidR="00F141B6" w:rsidRDefault="00F141B6">
                    <w:pPr>
                      <w:rPr>
                        <w:sz w:val="18"/>
                        <w:szCs w:val="18"/>
                      </w:rPr>
                    </w:pPr>
                  </w:p>
                  <w:p w:rsidR="00F141B6" w:rsidRDefault="00F33F6D">
                    <w:pPr>
                      <w:rPr>
                        <w:rFonts w:eastAsia="Calibri"/>
                        <w:szCs w:val="24"/>
                      </w:rPr>
                    </w:pPr>
                    <w:r>
                      <w:rPr>
                        <w:rFonts w:eastAsia="Calibri"/>
                        <w:szCs w:val="24"/>
                      </w:rPr>
                      <w:t>Apklaustų su jaunimu dirbančių įstaigų skaičius</w:t>
                    </w:r>
                  </w:p>
                  <w:p w:rsidR="00F141B6" w:rsidRDefault="00F141B6">
                    <w:pPr>
                      <w:rPr>
                        <w:sz w:val="18"/>
                        <w:szCs w:val="18"/>
                      </w:rPr>
                    </w:pPr>
                  </w:p>
                  <w:p w:rsidR="00F141B6" w:rsidRDefault="00F33F6D">
                    <w:pPr>
                      <w:rPr>
                        <w:rFonts w:eastAsia="Calibri"/>
                        <w:szCs w:val="24"/>
                      </w:rPr>
                    </w:pPr>
                    <w:r>
                      <w:rPr>
                        <w:rFonts w:eastAsia="Calibri"/>
                        <w:szCs w:val="24"/>
                      </w:rPr>
                      <w:t>Aktualių jaunimui mokymų ir konsultacijų skaičius</w:t>
                    </w:r>
                  </w:p>
                </w:tc>
                <w:tc>
                  <w:tcPr>
                    <w:tcW w:w="86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Aiškiai žinoma, ar mokymai ir konsultacijos atitinka jaunimo poreikius (analizė)</w:t>
                    </w:r>
                  </w:p>
                  <w:p w:rsidR="00F141B6" w:rsidRDefault="00F141B6">
                    <w:pPr>
                      <w:rPr>
                        <w:sz w:val="18"/>
                        <w:szCs w:val="18"/>
                      </w:rPr>
                    </w:pPr>
                  </w:p>
                  <w:p w:rsidR="00F141B6" w:rsidRDefault="00F33F6D">
                    <w:pPr>
                      <w:rPr>
                        <w:rFonts w:eastAsia="Calibri"/>
                        <w:szCs w:val="24"/>
                      </w:rPr>
                    </w:pPr>
                    <w:r>
                      <w:rPr>
                        <w:rFonts w:eastAsia="Calibri"/>
                        <w:szCs w:val="24"/>
                      </w:rPr>
                      <w:t>Aiškiai žinoma, ar mokymai ir konsultacijos prieinamos jauniems žmonėms ir su jais dirbantiems darbuotojams (analizė)</w:t>
                    </w: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 xml:space="preserve">Mokymų ir konsultavimo poreikių apklausos anketos </w:t>
                    </w:r>
                  </w:p>
                  <w:p w:rsidR="00F141B6" w:rsidRDefault="00F141B6">
                    <w:pPr>
                      <w:rPr>
                        <w:sz w:val="18"/>
                        <w:szCs w:val="18"/>
                      </w:rPr>
                    </w:pPr>
                  </w:p>
                  <w:p w:rsidR="00F141B6" w:rsidRDefault="00F33F6D">
                    <w:pPr>
                      <w:rPr>
                        <w:rFonts w:eastAsia="Calibri"/>
                        <w:szCs w:val="24"/>
                      </w:rPr>
                    </w:pPr>
                    <w:r>
                      <w:rPr>
                        <w:rFonts w:eastAsia="Calibri"/>
                        <w:szCs w:val="24"/>
                      </w:rPr>
                      <w:t>Diskusijų protokolai</w:t>
                    </w:r>
                  </w:p>
                  <w:p w:rsidR="00F141B6" w:rsidRDefault="00F141B6">
                    <w:pPr>
                      <w:rPr>
                        <w:sz w:val="18"/>
                        <w:szCs w:val="18"/>
                      </w:rPr>
                    </w:pPr>
                  </w:p>
                  <w:p w:rsidR="00F141B6" w:rsidRDefault="00F33F6D">
                    <w:pPr>
                      <w:rPr>
                        <w:rFonts w:eastAsia="Calibri"/>
                        <w:szCs w:val="24"/>
                      </w:rPr>
                    </w:pPr>
                    <w:r>
                      <w:rPr>
                        <w:rFonts w:eastAsia="Calibri"/>
                        <w:szCs w:val="24"/>
                      </w:rPr>
                      <w:t>Interviu su mokymų dalyviais medžiaga</w:t>
                    </w:r>
                  </w:p>
                </w:tc>
              </w:tr>
              <w:tr w:rsidR="00F141B6">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699"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6.2. Informacijos ir įgytos patirties perdavimo bei sklaidos užtikrinimas</w:t>
                    </w:r>
                  </w:p>
                </w:tc>
                <w:tc>
                  <w:tcPr>
                    <w:tcW w:w="93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Informacijos apie mokymų metu įgytas žinias sklaida</w:t>
                    </w:r>
                  </w:p>
                  <w:p w:rsidR="00F141B6" w:rsidRDefault="00F141B6">
                    <w:pPr>
                      <w:rPr>
                        <w:sz w:val="10"/>
                        <w:szCs w:val="10"/>
                      </w:rPr>
                    </w:pPr>
                  </w:p>
                  <w:p w:rsidR="00F141B6" w:rsidRDefault="00F141B6">
                    <w:pPr>
                      <w:rPr>
                        <w:rFonts w:eastAsia="Calibri"/>
                        <w:szCs w:val="24"/>
                      </w:rPr>
                    </w:pPr>
                  </w:p>
                </w:tc>
                <w:tc>
                  <w:tcPr>
                    <w:tcW w:w="770"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Būdų, kuriais galima skleisti informaciją apie mokymų metu įgytas žinias, skaičius</w:t>
                    </w:r>
                  </w:p>
                  <w:p w:rsidR="00F141B6" w:rsidRDefault="00F141B6">
                    <w:pPr>
                      <w:rPr>
                        <w:sz w:val="18"/>
                        <w:szCs w:val="18"/>
                      </w:rPr>
                    </w:pPr>
                  </w:p>
                  <w:p w:rsidR="00F141B6" w:rsidRDefault="00F33F6D">
                    <w:pPr>
                      <w:rPr>
                        <w:rFonts w:eastAsia="Calibri"/>
                        <w:szCs w:val="24"/>
                      </w:rPr>
                    </w:pPr>
                    <w:r>
                      <w:rPr>
                        <w:rFonts w:eastAsia="Calibri"/>
                        <w:szCs w:val="24"/>
                      </w:rPr>
                      <w:t xml:space="preserve">Informacijos sklaidos galimybe </w:t>
                    </w:r>
                    <w:r>
                      <w:rPr>
                        <w:rFonts w:eastAsia="Calibri"/>
                        <w:szCs w:val="24"/>
                      </w:rPr>
                      <w:lastRenderedPageBreak/>
                      <w:t>pasinaudojusių mokymų dalyvių skaičius</w:t>
                    </w:r>
                  </w:p>
                  <w:p w:rsidR="00F141B6" w:rsidRDefault="00F141B6">
                    <w:pPr>
                      <w:rPr>
                        <w:sz w:val="18"/>
                        <w:szCs w:val="18"/>
                      </w:rPr>
                    </w:pPr>
                  </w:p>
                  <w:p w:rsidR="00F141B6" w:rsidRDefault="00F33F6D">
                    <w:pPr>
                      <w:rPr>
                        <w:rFonts w:eastAsia="Calibri"/>
                        <w:szCs w:val="24"/>
                      </w:rPr>
                    </w:pPr>
                    <w:r>
                      <w:rPr>
                        <w:rFonts w:eastAsia="Calibri"/>
                        <w:szCs w:val="24"/>
                      </w:rPr>
                      <w:t>Informacijos sklaidos galimybe pasinaudojusių jaunimo ir su jaunimu dirbančių organizacijų skaičius</w:t>
                    </w:r>
                  </w:p>
                </w:tc>
                <w:tc>
                  <w:tcPr>
                    <w:tcW w:w="86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lastRenderedPageBreak/>
                      <w:t>Jaunimo ir su jaunimu dirbančių organizacijų galimybės savivaldybėje prieinamai ir patraukliai dalytis mokymų metu įgyta informacija bei patirtimi (analizė)</w:t>
                    </w:r>
                  </w:p>
                  <w:p w:rsidR="00F141B6" w:rsidRDefault="00F141B6">
                    <w:pPr>
                      <w:rPr>
                        <w:sz w:val="10"/>
                        <w:szCs w:val="10"/>
                      </w:rPr>
                    </w:pPr>
                  </w:p>
                  <w:p w:rsidR="00F141B6" w:rsidRDefault="00F141B6">
                    <w:pPr>
                      <w:rPr>
                        <w:rFonts w:eastAsia="Calibri"/>
                        <w:szCs w:val="24"/>
                      </w:rPr>
                    </w:pP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lastRenderedPageBreak/>
                      <w:t>Išleista ir (ar) paviešinta mokymų medžiaga</w:t>
                    </w:r>
                  </w:p>
                  <w:p w:rsidR="00F141B6" w:rsidRDefault="00F141B6">
                    <w:pPr>
                      <w:rPr>
                        <w:sz w:val="10"/>
                        <w:szCs w:val="10"/>
                      </w:rPr>
                    </w:pPr>
                  </w:p>
                  <w:p w:rsidR="00F141B6" w:rsidRDefault="00F33F6D">
                    <w:pPr>
                      <w:rPr>
                        <w:rFonts w:eastAsia="Calibri"/>
                        <w:szCs w:val="24"/>
                      </w:rPr>
                    </w:pPr>
                    <w:r>
                      <w:rPr>
                        <w:rFonts w:eastAsia="Calibri"/>
                        <w:szCs w:val="24"/>
                      </w:rPr>
                      <w:t>Savivaldybės administracijos interneto svetainė</w:t>
                    </w:r>
                  </w:p>
                </w:tc>
              </w:tr>
              <w:tr w:rsidR="00F141B6">
                <w:trPr>
                  <w:trHeight w:val="9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699"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6.3. Mokymų vadovų, su jaunimu dirbančių darbuotojų, jaunimo ir su jaunimu dirbančių organizacijų lyderių kompetencija, jų rengimo ir kvalifikacijos tobulinimo užtikrinimas, sudarytos galimybės dalyvauti tarptautiniuose kvalifikacijos kėlimo mokymuose</w:t>
                    </w: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Sukurta mokymų vadovų, su jaunimu dirbančių darbuotojų, jaunimo ir su jaunimu dirbančių organizacijų lyderių kompetencijų ir kvalifikacijos kėlimo poreikį identifikuojanti ir tenkinanti sistema</w:t>
                    </w:r>
                  </w:p>
                </w:tc>
                <w:tc>
                  <w:tcPr>
                    <w:tcW w:w="770"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Mokymų vadovų, su jaunimu dirbančių darbuotojų, jaunimo ir su jaunimu dirbančių  organizacijų lyderių kompetencijų katalogu pasinaudojusių organizacijų, įstaigų skaičius</w:t>
                    </w:r>
                  </w:p>
                  <w:p w:rsidR="00F141B6" w:rsidRDefault="00F141B6">
                    <w:pPr>
                      <w:rPr>
                        <w:sz w:val="18"/>
                        <w:szCs w:val="18"/>
                      </w:rPr>
                    </w:pPr>
                  </w:p>
                  <w:p w:rsidR="00F141B6" w:rsidRDefault="00F33F6D">
                    <w:pPr>
                      <w:rPr>
                        <w:rFonts w:eastAsia="Calibri"/>
                        <w:szCs w:val="24"/>
                      </w:rPr>
                    </w:pPr>
                    <w:r>
                      <w:rPr>
                        <w:rFonts w:eastAsia="Calibri"/>
                        <w:szCs w:val="24"/>
                      </w:rPr>
                      <w:t>Kvalifikacijos kėlimo ir kompetencijų įgijimo poreikio tema apklaustų jaunimo darbuotojų, jaunimo ir su jaunimu dirbančių organizacijų lyderių skaičius</w:t>
                    </w:r>
                  </w:p>
                  <w:p w:rsidR="00F141B6" w:rsidRDefault="00F141B6">
                    <w:pPr>
                      <w:rPr>
                        <w:sz w:val="18"/>
                        <w:szCs w:val="18"/>
                      </w:rPr>
                    </w:pPr>
                  </w:p>
                  <w:p w:rsidR="00F141B6" w:rsidRDefault="00F33F6D">
                    <w:pPr>
                      <w:rPr>
                        <w:rFonts w:eastAsia="Calibri"/>
                        <w:szCs w:val="24"/>
                      </w:rPr>
                    </w:pPr>
                    <w:r>
                      <w:rPr>
                        <w:rFonts w:eastAsia="Calibri"/>
                        <w:szCs w:val="24"/>
                      </w:rPr>
                      <w:lastRenderedPageBreak/>
                      <w:t>Savivaldybės lėšomis organizuotų kvalifikacijos kėlimo mokymų, suorganizuotų su jaunimu dirbantiems darbuotojams, jaunimo ir su jaunimu dirbančių organizacijų lyderiams, skaičius</w:t>
                    </w:r>
                  </w:p>
                  <w:p w:rsidR="00F141B6" w:rsidRDefault="00F141B6">
                    <w:pPr>
                      <w:rPr>
                        <w:sz w:val="18"/>
                        <w:szCs w:val="18"/>
                      </w:rPr>
                    </w:pPr>
                  </w:p>
                  <w:p w:rsidR="00F141B6" w:rsidRDefault="00F33F6D">
                    <w:pPr>
                      <w:rPr>
                        <w:rFonts w:eastAsia="Calibri"/>
                        <w:szCs w:val="24"/>
                      </w:rPr>
                    </w:pPr>
                    <w:r>
                      <w:rPr>
                        <w:rFonts w:eastAsia="Calibri"/>
                        <w:szCs w:val="24"/>
                      </w:rPr>
                      <w:t xml:space="preserve">Kvalifikacijos kėlimo mokymuose, į kuriuos vyksta savivaldybės lėšomis, dalyvavusių su jaunimu dirbančių darbuotojų, jaunimo ir su jaunimu dirbančių organizacijų lyderių skaičius </w:t>
                    </w:r>
                  </w:p>
                  <w:p w:rsidR="00F141B6" w:rsidRDefault="00F141B6">
                    <w:pPr>
                      <w:rPr>
                        <w:sz w:val="18"/>
                        <w:szCs w:val="18"/>
                      </w:rPr>
                    </w:pPr>
                  </w:p>
                  <w:p w:rsidR="00F141B6" w:rsidRDefault="00F33F6D">
                    <w:pPr>
                      <w:rPr>
                        <w:rFonts w:eastAsia="Calibri"/>
                        <w:szCs w:val="24"/>
                      </w:rPr>
                    </w:pPr>
                    <w:r>
                      <w:rPr>
                        <w:rFonts w:eastAsia="Calibri"/>
                        <w:szCs w:val="24"/>
                      </w:rPr>
                      <w:t xml:space="preserve">Tarptautiniuose ir kvalifikacijos kėlimo mokymuose, į kuriuos vyksta savivaldybės lėšomis, dalyvavusių su jaunimu dirbančių </w:t>
                    </w:r>
                    <w:r>
                      <w:rPr>
                        <w:rFonts w:eastAsia="Calibri"/>
                        <w:szCs w:val="24"/>
                      </w:rPr>
                      <w:lastRenderedPageBreak/>
                      <w:t>darbuotojų, jaunimo ir su jaunimu dirbančių  organizacijų lyderių skaičius</w:t>
                    </w:r>
                  </w:p>
                </w:tc>
                <w:tc>
                  <w:tcPr>
                    <w:tcW w:w="86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lastRenderedPageBreak/>
                      <w:t>Viešas ir nuolat atnaujinamas mokymų vadovų, su jaunimu dirbančių darbuotojų, jaunimo ir su jaunimu dirbančių organizacijų lyderių kompetencijų ir kontaktinių duomenų katalogas (turinys)</w:t>
                    </w:r>
                  </w:p>
                  <w:p w:rsidR="00F141B6" w:rsidRDefault="00F141B6">
                    <w:pPr>
                      <w:rPr>
                        <w:sz w:val="18"/>
                        <w:szCs w:val="18"/>
                      </w:rPr>
                    </w:pPr>
                  </w:p>
                  <w:p w:rsidR="00F141B6" w:rsidRDefault="00F33F6D">
                    <w:pPr>
                      <w:rPr>
                        <w:rFonts w:eastAsia="Calibri"/>
                        <w:szCs w:val="24"/>
                      </w:rPr>
                    </w:pPr>
                    <w:r>
                      <w:rPr>
                        <w:rFonts w:eastAsia="Calibri"/>
                        <w:szCs w:val="24"/>
                      </w:rPr>
                      <w:t>Nuolat vykdomas su jaunimu dirbančių darbuotojų, jaunimo ir su jaunimu dirbančių organizacijų lyderių poreikių kvalifikacijos kėlimo ir kompetencijų įgijimo monitoringas (analizė)</w:t>
                    </w:r>
                  </w:p>
                  <w:p w:rsidR="00F141B6" w:rsidRDefault="00F141B6">
                    <w:pPr>
                      <w:rPr>
                        <w:sz w:val="18"/>
                        <w:szCs w:val="18"/>
                      </w:rPr>
                    </w:pPr>
                  </w:p>
                  <w:p w:rsidR="00F141B6" w:rsidRDefault="00F33F6D">
                    <w:pPr>
                      <w:rPr>
                        <w:rFonts w:eastAsia="Calibri"/>
                        <w:szCs w:val="24"/>
                      </w:rPr>
                    </w:pPr>
                    <w:r>
                      <w:rPr>
                        <w:rFonts w:eastAsia="Calibri"/>
                        <w:szCs w:val="24"/>
                      </w:rPr>
                      <w:t xml:space="preserve">Veikianti su jaunimu dirbančių darbuotojų, jaunimo ir su jaunimu </w:t>
                    </w:r>
                    <w:r>
                      <w:rPr>
                        <w:rFonts w:eastAsia="Calibri"/>
                        <w:szCs w:val="24"/>
                      </w:rPr>
                      <w:lastRenderedPageBreak/>
                      <w:t>dirbančių organizacijų lyderių poreikius atitinkanti kvalifikacijos kėlimo ir kompetencijų įgijimo sistema (turinys)</w:t>
                    </w:r>
                  </w:p>
                  <w:p w:rsidR="00F141B6" w:rsidRDefault="00F141B6">
                    <w:pPr>
                      <w:rPr>
                        <w:sz w:val="18"/>
                        <w:szCs w:val="18"/>
                      </w:rPr>
                    </w:pPr>
                  </w:p>
                  <w:p w:rsidR="00F141B6" w:rsidRDefault="00F141B6">
                    <w:pPr>
                      <w:rPr>
                        <w:rFonts w:eastAsia="Calibri"/>
                        <w:szCs w:val="24"/>
                      </w:rPr>
                    </w:pP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lastRenderedPageBreak/>
                      <w:t>Mokymų vadovų, su jaunimu dirbančių darbuotojų, jaunimo ir su jaunimu dirbančių organizacijų lyderių kompetencijų katalogas organizacijų informacinėse sistemose</w:t>
                    </w:r>
                  </w:p>
                  <w:p w:rsidR="00F141B6" w:rsidRDefault="00F141B6">
                    <w:pPr>
                      <w:rPr>
                        <w:sz w:val="18"/>
                        <w:szCs w:val="18"/>
                      </w:rPr>
                    </w:pPr>
                  </w:p>
                  <w:p w:rsidR="00F141B6" w:rsidRDefault="00F33F6D">
                    <w:pPr>
                      <w:rPr>
                        <w:rFonts w:eastAsia="Calibri"/>
                        <w:szCs w:val="24"/>
                      </w:rPr>
                    </w:pPr>
                    <w:r>
                      <w:rPr>
                        <w:rFonts w:eastAsia="Calibri"/>
                        <w:szCs w:val="24"/>
                      </w:rPr>
                      <w:t>Mokymų ir kvalifikacijos tobulinimo organizavimo savivaldybės teritorijoje dokumentai</w:t>
                    </w:r>
                  </w:p>
                  <w:p w:rsidR="00F141B6" w:rsidRDefault="00F141B6">
                    <w:pPr>
                      <w:rPr>
                        <w:sz w:val="18"/>
                        <w:szCs w:val="18"/>
                      </w:rPr>
                    </w:pPr>
                  </w:p>
                  <w:p w:rsidR="00F141B6" w:rsidRDefault="00F33F6D">
                    <w:pPr>
                      <w:rPr>
                        <w:rFonts w:eastAsia="Calibri"/>
                        <w:szCs w:val="24"/>
                      </w:rPr>
                    </w:pPr>
                    <w:r>
                      <w:rPr>
                        <w:rFonts w:eastAsia="Calibri"/>
                        <w:szCs w:val="24"/>
                      </w:rPr>
                      <w:t xml:space="preserve">Interviu medžiaga </w:t>
                    </w:r>
                  </w:p>
                  <w:p w:rsidR="00F141B6" w:rsidRDefault="00F141B6">
                    <w:pPr>
                      <w:rPr>
                        <w:sz w:val="18"/>
                        <w:szCs w:val="18"/>
                      </w:rPr>
                    </w:pPr>
                  </w:p>
                  <w:p w:rsidR="00F141B6" w:rsidRDefault="00F33F6D">
                    <w:pPr>
                      <w:rPr>
                        <w:rFonts w:eastAsia="Calibri"/>
                        <w:szCs w:val="24"/>
                      </w:rPr>
                    </w:pPr>
                    <w:r>
                      <w:rPr>
                        <w:rFonts w:eastAsia="Calibri"/>
                        <w:szCs w:val="24"/>
                      </w:rPr>
                      <w:t>Dokumentų analizė</w:t>
                    </w:r>
                  </w:p>
                </w:tc>
              </w:tr>
              <w:tr w:rsidR="00F141B6">
                <w:trPr>
                  <w:trHeight w:val="566"/>
                </w:trPr>
                <w:tc>
                  <w:tcPr>
                    <w:tcW w:w="625" w:type="pct"/>
                    <w:vMerge w:val="restar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lastRenderedPageBreak/>
                      <w:t>7. Atlikti jaunimo tyrimai ir apklausos</w:t>
                    </w:r>
                  </w:p>
                </w:tc>
                <w:tc>
                  <w:tcPr>
                    <w:tcW w:w="699"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7.1. Jaunimo apklausos savivaldybėje pagal atskiras sritis</w:t>
                    </w:r>
                  </w:p>
                </w:tc>
                <w:tc>
                  <w:tcPr>
                    <w:tcW w:w="93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 xml:space="preserve">Jaunimo apklausos per pastaruosius 3 kalendorinius metus </w:t>
                    </w:r>
                  </w:p>
                  <w:p w:rsidR="00F141B6" w:rsidRDefault="00F141B6">
                    <w:pPr>
                      <w:rPr>
                        <w:sz w:val="10"/>
                        <w:szCs w:val="10"/>
                      </w:rPr>
                    </w:pPr>
                  </w:p>
                  <w:p w:rsidR="00F141B6" w:rsidRDefault="00F141B6">
                    <w:pPr>
                      <w:rPr>
                        <w:rFonts w:eastAsia="Calibri"/>
                        <w:szCs w:val="24"/>
                      </w:rPr>
                    </w:pPr>
                  </w:p>
                </w:tc>
                <w:tc>
                  <w:tcPr>
                    <w:tcW w:w="770"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Atliktų apklausų ir respondentų skaičius</w:t>
                    </w:r>
                  </w:p>
                </w:tc>
                <w:tc>
                  <w:tcPr>
                    <w:tcW w:w="86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Apklausų organizatoriai ir jų kompetencija</w:t>
                    </w:r>
                  </w:p>
                  <w:p w:rsidR="00F141B6" w:rsidRDefault="00F141B6">
                    <w:pPr>
                      <w:rPr>
                        <w:sz w:val="18"/>
                        <w:szCs w:val="18"/>
                      </w:rPr>
                    </w:pPr>
                  </w:p>
                  <w:p w:rsidR="00F141B6" w:rsidRDefault="00F33F6D">
                    <w:pPr>
                      <w:rPr>
                        <w:rFonts w:eastAsia="Calibri"/>
                        <w:szCs w:val="24"/>
                      </w:rPr>
                    </w:pPr>
                    <w:r>
                      <w:rPr>
                        <w:rFonts w:eastAsia="Calibri"/>
                        <w:szCs w:val="24"/>
                      </w:rPr>
                      <w:t>Apklausų reguliarumas ir klausimų įvairovė</w:t>
                    </w:r>
                  </w:p>
                  <w:p w:rsidR="00F141B6" w:rsidRDefault="00F141B6">
                    <w:pPr>
                      <w:rPr>
                        <w:sz w:val="18"/>
                        <w:szCs w:val="18"/>
                      </w:rPr>
                    </w:pPr>
                  </w:p>
                  <w:p w:rsidR="00F141B6" w:rsidRDefault="00F33F6D">
                    <w:pPr>
                      <w:rPr>
                        <w:rFonts w:eastAsia="Calibri"/>
                        <w:szCs w:val="24"/>
                      </w:rPr>
                    </w:pPr>
                    <w:r>
                      <w:rPr>
                        <w:rFonts w:eastAsia="Calibri"/>
                        <w:szCs w:val="24"/>
                      </w:rPr>
                      <w:t>Tyrimo metodų, duomenų ir rezultatų kokybė ir patikimumas</w:t>
                    </w:r>
                  </w:p>
                  <w:p w:rsidR="00F141B6" w:rsidRDefault="00F141B6">
                    <w:pPr>
                      <w:rPr>
                        <w:sz w:val="18"/>
                        <w:szCs w:val="18"/>
                      </w:rPr>
                    </w:pPr>
                  </w:p>
                  <w:p w:rsidR="00F141B6" w:rsidRDefault="00F33F6D">
                    <w:pPr>
                      <w:rPr>
                        <w:rFonts w:eastAsia="Calibri"/>
                        <w:szCs w:val="24"/>
                      </w:rPr>
                    </w:pPr>
                    <w:r>
                      <w:rPr>
                        <w:rFonts w:eastAsia="Calibri"/>
                        <w:szCs w:val="24"/>
                      </w:rPr>
                      <w:t>Apklausų temos</w:t>
                    </w: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Apklausų ataskaitos</w:t>
                    </w:r>
                  </w:p>
                </w:tc>
              </w:tr>
              <w:tr w:rsidR="00F141B6">
                <w:trPr>
                  <w:trHeight w:val="22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699" w:type="pct"/>
                    <w:vMerge w:val="restar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7.2. Bendrieji jaunimo padėties tyrimai (apimantys visas Jaunimo politikos pagrindų įstatyme nurodytas jaunimo politikos įgyvendinimo sritis)</w:t>
                    </w:r>
                  </w:p>
                </w:tc>
                <w:tc>
                  <w:tcPr>
                    <w:tcW w:w="93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 xml:space="preserve">Savivaldybėje atlikti bendrieji jaunimo padėties tyrimai per pastaruosius 3 kalendorinius metus </w:t>
                    </w:r>
                  </w:p>
                  <w:p w:rsidR="00F141B6" w:rsidRDefault="00F141B6">
                    <w:pPr>
                      <w:rPr>
                        <w:sz w:val="18"/>
                        <w:szCs w:val="18"/>
                      </w:rPr>
                    </w:pPr>
                  </w:p>
                  <w:p w:rsidR="00F141B6" w:rsidRDefault="00F141B6">
                    <w:pPr>
                      <w:rPr>
                        <w:rFonts w:eastAsia="Calibri"/>
                        <w:szCs w:val="24"/>
                      </w:rPr>
                    </w:pPr>
                  </w:p>
                  <w:p w:rsidR="00F141B6" w:rsidRDefault="00F141B6">
                    <w:pPr>
                      <w:rPr>
                        <w:sz w:val="18"/>
                        <w:szCs w:val="18"/>
                      </w:rPr>
                    </w:pPr>
                  </w:p>
                  <w:p w:rsidR="00F141B6" w:rsidRDefault="00F141B6">
                    <w:pPr>
                      <w:rPr>
                        <w:rFonts w:eastAsia="Calibri"/>
                        <w:szCs w:val="24"/>
                      </w:rPr>
                    </w:pPr>
                  </w:p>
                  <w:p w:rsidR="00F141B6" w:rsidRDefault="00F141B6">
                    <w:pPr>
                      <w:rPr>
                        <w:sz w:val="18"/>
                        <w:szCs w:val="18"/>
                      </w:rPr>
                    </w:pPr>
                  </w:p>
                  <w:p w:rsidR="00F141B6" w:rsidRDefault="00F141B6">
                    <w:pPr>
                      <w:rPr>
                        <w:rFonts w:eastAsia="Calibri"/>
                        <w:szCs w:val="24"/>
                      </w:rPr>
                    </w:pPr>
                  </w:p>
                </w:tc>
                <w:tc>
                  <w:tcPr>
                    <w:tcW w:w="770"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Atliktų tyrimų ir respondentų skaičius</w:t>
                    </w: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p w:rsidR="00F141B6" w:rsidRDefault="00F141B6">
                    <w:pPr>
                      <w:rPr>
                        <w:rFonts w:eastAsia="Calibri"/>
                        <w:szCs w:val="24"/>
                      </w:rPr>
                    </w:pPr>
                  </w:p>
                </w:tc>
                <w:tc>
                  <w:tcPr>
                    <w:tcW w:w="86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Bendrųjų jaunimo padėties tyrimų organizatorių ir tyrėjų kompetencija</w:t>
                    </w:r>
                  </w:p>
                  <w:p w:rsidR="00F141B6" w:rsidRDefault="00F141B6">
                    <w:pPr>
                      <w:rPr>
                        <w:sz w:val="18"/>
                        <w:szCs w:val="18"/>
                      </w:rPr>
                    </w:pPr>
                  </w:p>
                  <w:p w:rsidR="00F141B6" w:rsidRDefault="00F141B6">
                    <w:pPr>
                      <w:rPr>
                        <w:rFonts w:eastAsia="Calibri"/>
                        <w:szCs w:val="24"/>
                      </w:rPr>
                    </w:pPr>
                  </w:p>
                  <w:p w:rsidR="00F141B6" w:rsidRDefault="00F141B6">
                    <w:pPr>
                      <w:rPr>
                        <w:sz w:val="18"/>
                        <w:szCs w:val="18"/>
                      </w:rPr>
                    </w:pPr>
                  </w:p>
                  <w:p w:rsidR="00F141B6" w:rsidRDefault="00F141B6">
                    <w:pPr>
                      <w:rPr>
                        <w:rFonts w:eastAsia="Calibri"/>
                        <w:szCs w:val="24"/>
                      </w:rPr>
                    </w:pPr>
                  </w:p>
                  <w:p w:rsidR="00F141B6" w:rsidRDefault="00F141B6">
                    <w:pPr>
                      <w:rPr>
                        <w:sz w:val="18"/>
                        <w:szCs w:val="18"/>
                      </w:rPr>
                    </w:pPr>
                  </w:p>
                  <w:p w:rsidR="00F141B6" w:rsidRDefault="00F141B6">
                    <w:pPr>
                      <w:rPr>
                        <w:rFonts w:eastAsia="Calibri"/>
                        <w:szCs w:val="24"/>
                      </w:rPr>
                    </w:pPr>
                  </w:p>
                  <w:p w:rsidR="00F141B6" w:rsidRDefault="00F141B6">
                    <w:pPr>
                      <w:rPr>
                        <w:sz w:val="18"/>
                        <w:szCs w:val="18"/>
                      </w:rPr>
                    </w:pPr>
                  </w:p>
                  <w:p w:rsidR="00F141B6" w:rsidRDefault="00F141B6">
                    <w:pPr>
                      <w:rPr>
                        <w:rFonts w:eastAsia="Calibri"/>
                        <w:szCs w:val="24"/>
                      </w:rPr>
                    </w:pPr>
                  </w:p>
                  <w:p w:rsidR="00F141B6" w:rsidRDefault="00F141B6">
                    <w:pPr>
                      <w:rPr>
                        <w:sz w:val="18"/>
                        <w:szCs w:val="18"/>
                      </w:rPr>
                    </w:pPr>
                  </w:p>
                  <w:p w:rsidR="00F141B6" w:rsidRDefault="00F141B6">
                    <w:pPr>
                      <w:rPr>
                        <w:rFonts w:eastAsia="Calibri"/>
                        <w:szCs w:val="24"/>
                      </w:rPr>
                    </w:pPr>
                  </w:p>
                  <w:p w:rsidR="00F141B6" w:rsidRDefault="00F141B6">
                    <w:pPr>
                      <w:rPr>
                        <w:sz w:val="18"/>
                        <w:szCs w:val="18"/>
                      </w:rPr>
                    </w:pPr>
                  </w:p>
                  <w:p w:rsidR="00F141B6" w:rsidRDefault="00F141B6">
                    <w:pPr>
                      <w:rPr>
                        <w:rFonts w:eastAsia="Calibri"/>
                        <w:szCs w:val="24"/>
                      </w:rPr>
                    </w:pPr>
                  </w:p>
                  <w:p w:rsidR="00F141B6" w:rsidRDefault="00F141B6">
                    <w:pPr>
                      <w:rPr>
                        <w:sz w:val="18"/>
                        <w:szCs w:val="18"/>
                      </w:rPr>
                    </w:pPr>
                  </w:p>
                  <w:p w:rsidR="00F141B6" w:rsidRDefault="00F141B6">
                    <w:pPr>
                      <w:rPr>
                        <w:rFonts w:eastAsia="Calibri"/>
                        <w:szCs w:val="24"/>
                      </w:rPr>
                    </w:pPr>
                  </w:p>
                  <w:p w:rsidR="00F141B6" w:rsidRDefault="00F141B6">
                    <w:pPr>
                      <w:rPr>
                        <w:sz w:val="18"/>
                        <w:szCs w:val="18"/>
                      </w:rPr>
                    </w:pPr>
                  </w:p>
                  <w:p w:rsidR="00F141B6" w:rsidRDefault="00F141B6">
                    <w:pPr>
                      <w:rPr>
                        <w:rFonts w:eastAsia="Calibri"/>
                        <w:szCs w:val="24"/>
                      </w:rPr>
                    </w:pPr>
                  </w:p>
                  <w:p w:rsidR="00F141B6" w:rsidRDefault="00F141B6">
                    <w:pPr>
                      <w:rPr>
                        <w:sz w:val="18"/>
                        <w:szCs w:val="18"/>
                      </w:rPr>
                    </w:pPr>
                  </w:p>
                  <w:p w:rsidR="00F141B6" w:rsidRDefault="00F141B6">
                    <w:pPr>
                      <w:rPr>
                        <w:rFonts w:eastAsia="Calibri"/>
                        <w:szCs w:val="24"/>
                      </w:rPr>
                    </w:pPr>
                  </w:p>
                  <w:p w:rsidR="00F141B6" w:rsidRDefault="00F141B6">
                    <w:pPr>
                      <w:rPr>
                        <w:sz w:val="18"/>
                        <w:szCs w:val="18"/>
                      </w:rPr>
                    </w:pPr>
                  </w:p>
                  <w:p w:rsidR="00F141B6" w:rsidRDefault="00F141B6">
                    <w:pPr>
                      <w:rPr>
                        <w:rFonts w:eastAsia="Calibri"/>
                        <w:szCs w:val="24"/>
                      </w:rPr>
                    </w:pP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lastRenderedPageBreak/>
                      <w:t>Apklausų ataskaitos</w:t>
                    </w:r>
                  </w:p>
                  <w:p w:rsidR="00F141B6" w:rsidRDefault="00F141B6">
                    <w:pPr>
                      <w:rPr>
                        <w:sz w:val="18"/>
                        <w:szCs w:val="18"/>
                      </w:rPr>
                    </w:pPr>
                  </w:p>
                  <w:p w:rsidR="00F141B6" w:rsidRDefault="00F33F6D">
                    <w:pPr>
                      <w:rPr>
                        <w:rFonts w:eastAsia="Calibri"/>
                        <w:szCs w:val="24"/>
                      </w:rPr>
                    </w:pPr>
                    <w:r>
                      <w:rPr>
                        <w:rFonts w:eastAsia="Calibri"/>
                        <w:szCs w:val="24"/>
                      </w:rPr>
                      <w:t xml:space="preserve">Regioninės jaunimo organizacijų tarybos sprendimas organizuoti tyrimą, tikslinis tyrimo reikalingumas </w:t>
                    </w:r>
                  </w:p>
                  <w:p w:rsidR="00F141B6" w:rsidRDefault="00F141B6">
                    <w:pPr>
                      <w:rPr>
                        <w:sz w:val="18"/>
                        <w:szCs w:val="18"/>
                      </w:rPr>
                    </w:pPr>
                  </w:p>
                  <w:p w:rsidR="00F141B6" w:rsidRDefault="00F33F6D">
                    <w:pPr>
                      <w:rPr>
                        <w:rFonts w:eastAsia="Calibri"/>
                        <w:szCs w:val="24"/>
                      </w:rPr>
                    </w:pPr>
                    <w:r>
                      <w:rPr>
                        <w:rFonts w:eastAsia="Calibri"/>
                        <w:szCs w:val="24"/>
                      </w:rPr>
                      <w:t>Savivaldybės administracijos direktoriaus įsakymai organizuoti tyrimus, susitarimai</w:t>
                    </w:r>
                  </w:p>
                  <w:p w:rsidR="00F141B6" w:rsidRDefault="00F141B6">
                    <w:pPr>
                      <w:rPr>
                        <w:sz w:val="18"/>
                        <w:szCs w:val="18"/>
                      </w:rPr>
                    </w:pPr>
                  </w:p>
                  <w:p w:rsidR="00F141B6" w:rsidRDefault="00F33F6D">
                    <w:pPr>
                      <w:rPr>
                        <w:rFonts w:eastAsia="Calibri"/>
                        <w:szCs w:val="24"/>
                      </w:rPr>
                    </w:pPr>
                    <w:r>
                      <w:rPr>
                        <w:rFonts w:eastAsia="Calibri"/>
                        <w:szCs w:val="24"/>
                      </w:rPr>
                      <w:t>Apklausų ataskaitos</w:t>
                    </w:r>
                  </w:p>
                  <w:p w:rsidR="00F141B6" w:rsidRDefault="00F141B6">
                    <w:pPr>
                      <w:rPr>
                        <w:sz w:val="18"/>
                        <w:szCs w:val="18"/>
                      </w:rPr>
                    </w:pPr>
                  </w:p>
                  <w:p w:rsidR="00F141B6" w:rsidRDefault="00F33F6D">
                    <w:pPr>
                      <w:rPr>
                        <w:rFonts w:eastAsia="Calibri"/>
                        <w:szCs w:val="24"/>
                      </w:rPr>
                    </w:pPr>
                    <w:r>
                      <w:rPr>
                        <w:rFonts w:eastAsia="Calibri"/>
                        <w:szCs w:val="24"/>
                      </w:rPr>
                      <w:t xml:space="preserve">Regioninės Jaunimo organizacijų tarybos </w:t>
                    </w:r>
                    <w:r>
                      <w:rPr>
                        <w:rFonts w:eastAsia="Calibri"/>
                        <w:szCs w:val="24"/>
                      </w:rPr>
                      <w:lastRenderedPageBreak/>
                      <w:t xml:space="preserve">sprendimas organizuoti tyrimą, tikslinis tyrimo reikalingumas </w:t>
                    </w:r>
                  </w:p>
                  <w:p w:rsidR="00F141B6" w:rsidRDefault="00F141B6">
                    <w:pPr>
                      <w:rPr>
                        <w:sz w:val="18"/>
                        <w:szCs w:val="18"/>
                      </w:rPr>
                    </w:pPr>
                  </w:p>
                  <w:p w:rsidR="00F141B6" w:rsidRDefault="00F33F6D">
                    <w:pPr>
                      <w:rPr>
                        <w:rFonts w:eastAsia="Calibri"/>
                        <w:szCs w:val="24"/>
                      </w:rPr>
                    </w:pPr>
                    <w:r>
                      <w:rPr>
                        <w:rFonts w:eastAsia="Calibri"/>
                        <w:szCs w:val="24"/>
                      </w:rPr>
                      <w:t>Savivaldybės administracijos direktoriaus įsakymai organizuoti tyrimus, susitarimai</w:t>
                    </w:r>
                  </w:p>
                </w:tc>
              </w:tr>
              <w:tr w:rsidR="00F141B6">
                <w:trPr>
                  <w:trHeight w:val="19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 xml:space="preserve">Bendrųjų jaunimo padėties tyrimų reguliarumas </w:t>
                    </w:r>
                  </w:p>
                </w:tc>
                <w:tc>
                  <w:tcPr>
                    <w:tcW w:w="770"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Bendrųjų jaunimo padėties tyrimų skaičius ir dažnumas</w:t>
                    </w:r>
                  </w:p>
                  <w:p w:rsidR="00F141B6" w:rsidRDefault="00F141B6">
                    <w:pPr>
                      <w:rPr>
                        <w:rFonts w:eastAsia="Calibri"/>
                        <w:szCs w:val="24"/>
                      </w:rPr>
                    </w:pPr>
                  </w:p>
                </w:tc>
                <w:tc>
                  <w:tcPr>
                    <w:tcW w:w="86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Apklausų reguliarumas ir klausimų įvairovė</w:t>
                    </w:r>
                  </w:p>
                  <w:p w:rsidR="00F141B6" w:rsidRDefault="00F141B6">
                    <w:pPr>
                      <w:rPr>
                        <w:sz w:val="18"/>
                        <w:szCs w:val="18"/>
                      </w:rPr>
                    </w:pPr>
                  </w:p>
                  <w:p w:rsidR="00F141B6" w:rsidRDefault="00F33F6D">
                    <w:pPr>
                      <w:rPr>
                        <w:rFonts w:eastAsia="Calibri"/>
                        <w:szCs w:val="24"/>
                      </w:rPr>
                    </w:pPr>
                    <w:r>
                      <w:rPr>
                        <w:rFonts w:eastAsia="Calibri"/>
                        <w:szCs w:val="24"/>
                      </w:rPr>
                      <w:t>Tyrimo metodų, duomenų ir rezultatų kokybė ir patikimumas</w:t>
                    </w: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w:t>
                    </w:r>
                  </w:p>
                </w:tc>
              </w:tr>
              <w:tr w:rsidR="00F141B6">
                <w:trPr>
                  <w:trHeight w:val="1541"/>
                </w:trPr>
                <w:tc>
                  <w:tcPr>
                    <w:tcW w:w="625" w:type="pct"/>
                    <w:vMerge w:val="restar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 xml:space="preserve">8. Įgyvendinant jaunimo politiką savivaldybėje taikomi nauji metodai, mokslinių tyrimų rezultatai, informacinės technologijos, užsienio šalių ar kitų Lietuvos savivaldybių </w:t>
                    </w:r>
                    <w:r>
                      <w:rPr>
                        <w:rFonts w:eastAsia="Calibri"/>
                        <w:szCs w:val="24"/>
                      </w:rPr>
                      <w:lastRenderedPageBreak/>
                      <w:t>geroji patirtis (toliau – inovacijos)</w:t>
                    </w:r>
                  </w:p>
                </w:tc>
                <w:tc>
                  <w:tcPr>
                    <w:tcW w:w="699" w:type="pct"/>
                    <w:vMerge w:val="restar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lastRenderedPageBreak/>
                      <w:t>8.1. Inovacijų skatinimas ir finansavimas</w:t>
                    </w:r>
                  </w:p>
                </w:tc>
                <w:tc>
                  <w:tcPr>
                    <w:tcW w:w="935"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Inovacijų plėtros programos</w:t>
                    </w:r>
                  </w:p>
                  <w:p w:rsidR="00F141B6" w:rsidRDefault="00F141B6">
                    <w:pPr>
                      <w:rPr>
                        <w:sz w:val="18"/>
                        <w:szCs w:val="18"/>
                      </w:rPr>
                    </w:pPr>
                  </w:p>
                  <w:p w:rsidR="00F141B6" w:rsidRDefault="00F141B6">
                    <w:pPr>
                      <w:rPr>
                        <w:rFonts w:eastAsia="Calibri"/>
                        <w:szCs w:val="24"/>
                      </w:rPr>
                    </w:pPr>
                  </w:p>
                  <w:p w:rsidR="00F141B6" w:rsidRDefault="00F141B6">
                    <w:pPr>
                      <w:rPr>
                        <w:sz w:val="18"/>
                        <w:szCs w:val="18"/>
                      </w:rPr>
                    </w:pPr>
                  </w:p>
                  <w:p w:rsidR="00F141B6" w:rsidRDefault="00F141B6">
                    <w:pPr>
                      <w:rPr>
                        <w:rFonts w:eastAsia="Calibri"/>
                        <w:szCs w:val="24"/>
                      </w:rPr>
                    </w:pPr>
                  </w:p>
                  <w:p w:rsidR="00F141B6" w:rsidRDefault="00F141B6">
                    <w:pPr>
                      <w:rPr>
                        <w:sz w:val="18"/>
                        <w:szCs w:val="18"/>
                      </w:rPr>
                    </w:pPr>
                  </w:p>
                  <w:p w:rsidR="00F141B6" w:rsidRDefault="00F141B6">
                    <w:pPr>
                      <w:rPr>
                        <w:rFonts w:eastAsia="Calibri"/>
                        <w:szCs w:val="24"/>
                      </w:rPr>
                    </w:pPr>
                  </w:p>
                </w:tc>
                <w:tc>
                  <w:tcPr>
                    <w:tcW w:w="770" w:type="pct"/>
                    <w:tcBorders>
                      <w:top w:val="single" w:sz="4" w:space="0" w:color="auto"/>
                      <w:left w:val="single" w:sz="4" w:space="0" w:color="auto"/>
                      <w:bottom w:val="single" w:sz="4" w:space="0" w:color="auto"/>
                      <w:right w:val="single" w:sz="4" w:space="0" w:color="auto"/>
                    </w:tcBorders>
                  </w:tcPr>
                  <w:p w:rsidR="00F141B6" w:rsidRDefault="00F33F6D">
                    <w:pPr>
                      <w:rPr>
                        <w:rFonts w:eastAsia="Calibri"/>
                        <w:szCs w:val="24"/>
                      </w:rPr>
                    </w:pPr>
                    <w:r>
                      <w:rPr>
                        <w:rFonts w:eastAsia="Calibri"/>
                        <w:szCs w:val="24"/>
                      </w:rPr>
                      <w:t>Inovacijų plėtros programų skaičius</w:t>
                    </w:r>
                  </w:p>
                  <w:p w:rsidR="00F141B6" w:rsidRDefault="00F141B6">
                    <w:pPr>
                      <w:rPr>
                        <w:rFonts w:eastAsia="Calibri"/>
                        <w:szCs w:val="24"/>
                      </w:rPr>
                    </w:pPr>
                  </w:p>
                  <w:p w:rsidR="00F141B6" w:rsidRDefault="00F33F6D">
                    <w:pPr>
                      <w:rPr>
                        <w:rFonts w:eastAsia="Calibri"/>
                        <w:szCs w:val="24"/>
                      </w:rPr>
                    </w:pPr>
                    <w:r>
                      <w:rPr>
                        <w:rFonts w:eastAsia="Calibri"/>
                        <w:szCs w:val="24"/>
                      </w:rPr>
                      <w:t xml:space="preserve">Inovacijų skaičius per pastaruosius 3 kalendorinius metus </w:t>
                    </w:r>
                  </w:p>
                  <w:p w:rsidR="00F141B6" w:rsidRDefault="00F141B6">
                    <w:pPr>
                      <w:rPr>
                        <w:rFonts w:eastAsia="Calibri"/>
                        <w:szCs w:val="24"/>
                      </w:rPr>
                    </w:pPr>
                  </w:p>
                  <w:p w:rsidR="00F141B6" w:rsidRDefault="00F141B6">
                    <w:pPr>
                      <w:rPr>
                        <w:rFonts w:eastAsia="Calibri"/>
                        <w:szCs w:val="24"/>
                      </w:rPr>
                    </w:pPr>
                  </w:p>
                </w:tc>
                <w:tc>
                  <w:tcPr>
                    <w:tcW w:w="86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Inovacijų skatinimo ir pripažinimo būdai savivaldybėje, inovacijų aprašymai, inovacijų sukelti pokyčiai</w:t>
                    </w: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Savivaldybės inovacijų plėtros programų nuostatai</w:t>
                    </w:r>
                  </w:p>
                  <w:p w:rsidR="00F141B6" w:rsidRDefault="00F141B6">
                    <w:pPr>
                      <w:rPr>
                        <w:sz w:val="10"/>
                        <w:szCs w:val="10"/>
                      </w:rPr>
                    </w:pPr>
                  </w:p>
                  <w:p w:rsidR="00F141B6" w:rsidRDefault="00F33F6D">
                    <w:pPr>
                      <w:rPr>
                        <w:rFonts w:eastAsia="Calibri"/>
                        <w:szCs w:val="24"/>
                      </w:rPr>
                    </w:pPr>
                    <w:r>
                      <w:rPr>
                        <w:rFonts w:eastAsia="Calibri"/>
                        <w:szCs w:val="24"/>
                      </w:rPr>
                      <w:t>Savivaldybės administracijos direktoriaus įsakymai</w:t>
                    </w:r>
                  </w:p>
                  <w:p w:rsidR="00F141B6" w:rsidRDefault="00F141B6">
                    <w:pPr>
                      <w:rPr>
                        <w:sz w:val="10"/>
                        <w:szCs w:val="10"/>
                      </w:rPr>
                    </w:pPr>
                  </w:p>
                  <w:p w:rsidR="00F141B6" w:rsidRDefault="00F33F6D">
                    <w:pPr>
                      <w:rPr>
                        <w:rFonts w:eastAsia="Calibri"/>
                        <w:szCs w:val="24"/>
                      </w:rPr>
                    </w:pPr>
                    <w:r>
                      <w:rPr>
                        <w:rFonts w:eastAsia="Calibri"/>
                        <w:szCs w:val="24"/>
                      </w:rPr>
                      <w:t>Sukurtų produktų, paslaugų aprašymai</w:t>
                    </w:r>
                  </w:p>
                </w:tc>
              </w:tr>
              <w:tr w:rsidR="00F141B6">
                <w:trPr>
                  <w:trHeight w:val="15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Inovacijų plėtros programoms savivaldybėje skiriamos lėšos</w:t>
                    </w:r>
                  </w:p>
                </w:tc>
                <w:tc>
                  <w:tcPr>
                    <w:tcW w:w="770"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Skiriama lėšų suma (eurais)</w:t>
                    </w:r>
                  </w:p>
                </w:tc>
                <w:tc>
                  <w:tcPr>
                    <w:tcW w:w="86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ascii="Calibri" w:eastAsia="Calibri" w:hAnsi="Calibri"/>
                        <w:sz w:val="22"/>
                        <w:szCs w:val="22"/>
                      </w:rPr>
                      <w:t>–</w:t>
                    </w: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Savivaldybės inovacijų plėtros programų nuostatai</w:t>
                    </w:r>
                  </w:p>
                  <w:p w:rsidR="00F141B6" w:rsidRDefault="00F141B6">
                    <w:pPr>
                      <w:rPr>
                        <w:sz w:val="10"/>
                        <w:szCs w:val="10"/>
                      </w:rPr>
                    </w:pPr>
                  </w:p>
                  <w:p w:rsidR="00F141B6" w:rsidRDefault="00F33F6D">
                    <w:pPr>
                      <w:rPr>
                        <w:rFonts w:eastAsia="Calibri"/>
                        <w:szCs w:val="24"/>
                      </w:rPr>
                    </w:pPr>
                    <w:r>
                      <w:rPr>
                        <w:rFonts w:eastAsia="Calibri"/>
                        <w:szCs w:val="24"/>
                      </w:rPr>
                      <w:t>Savivaldybės administracijos direktoriaus įsakymai</w:t>
                    </w:r>
                  </w:p>
                </w:tc>
              </w:tr>
              <w:tr w:rsidR="00F141B6">
                <w:trPr>
                  <w:trHeight w:val="21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41B6" w:rsidRDefault="00F141B6">
                    <w:pPr>
                      <w:rPr>
                        <w:rFonts w:eastAsia="Calibri"/>
                        <w:szCs w:val="24"/>
                      </w:rPr>
                    </w:pPr>
                  </w:p>
                </w:tc>
                <w:tc>
                  <w:tcPr>
                    <w:tcW w:w="699"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8.2. Inovacijos, vykdytos savivaldybės lygmeniu ir darančios įtaką nacionaliniu mastu</w:t>
                    </w:r>
                  </w:p>
                </w:tc>
                <w:tc>
                  <w:tcPr>
                    <w:tcW w:w="93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 xml:space="preserve">Inovacijos, prisidėjusios prie nacionalinės jaunimo politikos įgyvendinimo </w:t>
                    </w:r>
                  </w:p>
                </w:tc>
                <w:tc>
                  <w:tcPr>
                    <w:tcW w:w="770"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Inovacijų skaičius</w:t>
                    </w:r>
                  </w:p>
                </w:tc>
                <w:tc>
                  <w:tcPr>
                    <w:tcW w:w="865"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 xml:space="preserve">Inovacijų savivaldybėje vykdytojų dalyvavimas nacionaliniuose, tarptautiniuose projektuose, iniciatyvose, jaunų žmonių įtraukimas, SJRT dalyvavimas </w:t>
                    </w:r>
                  </w:p>
                </w:tc>
                <w:tc>
                  <w:tcPr>
                    <w:tcW w:w="1106" w:type="pct"/>
                    <w:tcBorders>
                      <w:top w:val="single" w:sz="4" w:space="0" w:color="auto"/>
                      <w:left w:val="single" w:sz="4" w:space="0" w:color="auto"/>
                      <w:bottom w:val="single" w:sz="4" w:space="0" w:color="auto"/>
                      <w:right w:val="single" w:sz="4" w:space="0" w:color="auto"/>
                    </w:tcBorders>
                    <w:hideMark/>
                  </w:tcPr>
                  <w:p w:rsidR="00F141B6" w:rsidRDefault="00F33F6D">
                    <w:pPr>
                      <w:rPr>
                        <w:rFonts w:eastAsia="Calibri"/>
                        <w:szCs w:val="24"/>
                      </w:rPr>
                    </w:pPr>
                    <w:r>
                      <w:rPr>
                        <w:rFonts w:eastAsia="Calibri"/>
                        <w:szCs w:val="24"/>
                      </w:rPr>
                      <w:t xml:space="preserve">Teisės aktai, sudarantys sąlygas jaunimo iniciatyvoms, naujoms verslo šakoms </w:t>
                    </w:r>
                  </w:p>
                  <w:p w:rsidR="00F141B6" w:rsidRDefault="00F141B6">
                    <w:pPr>
                      <w:rPr>
                        <w:sz w:val="10"/>
                        <w:szCs w:val="10"/>
                      </w:rPr>
                    </w:pPr>
                  </w:p>
                  <w:p w:rsidR="00F141B6" w:rsidRDefault="00F33F6D">
                    <w:pPr>
                      <w:rPr>
                        <w:rFonts w:eastAsia="Calibri"/>
                        <w:szCs w:val="24"/>
                      </w:rPr>
                    </w:pPr>
                    <w:r>
                      <w:rPr>
                        <w:rFonts w:eastAsia="Calibri"/>
                        <w:szCs w:val="24"/>
                      </w:rPr>
                      <w:t>Pasirašytos finansavimo sutartys</w:t>
                    </w:r>
                  </w:p>
                  <w:p w:rsidR="00F141B6" w:rsidRDefault="00F141B6">
                    <w:pPr>
                      <w:rPr>
                        <w:sz w:val="10"/>
                        <w:szCs w:val="10"/>
                      </w:rPr>
                    </w:pPr>
                  </w:p>
                  <w:p w:rsidR="00F141B6" w:rsidRDefault="00F33F6D">
                    <w:pPr>
                      <w:rPr>
                        <w:rFonts w:eastAsia="Calibri"/>
                        <w:szCs w:val="24"/>
                      </w:rPr>
                    </w:pPr>
                    <w:r>
                      <w:rPr>
                        <w:rFonts w:eastAsia="Calibri"/>
                        <w:szCs w:val="24"/>
                      </w:rPr>
                      <w:t>Paraiškų skaičius, dalyvių skaičius</w:t>
                    </w:r>
                  </w:p>
                </w:tc>
              </w:tr>
            </w:tbl>
            <w:p w:rsidR="00F33F6D" w:rsidRDefault="00561FB9" w:rsidP="00F33F6D">
              <w:pPr>
                <w:suppressAutoHyphens/>
                <w:spacing w:line="297" w:lineRule="auto"/>
                <w:jc w:val="center"/>
                <w:rPr>
                  <w:color w:val="000000"/>
                  <w:sz w:val="22"/>
                  <w:szCs w:val="12"/>
                </w:rPr>
              </w:pPr>
            </w:p>
          </w:sdtContent>
        </w:sdt>
        <w:sdt>
          <w:sdtPr>
            <w:rPr>
              <w:color w:val="000000"/>
              <w:sz w:val="22"/>
              <w:szCs w:val="12"/>
            </w:rPr>
            <w:alias w:val="pabaiga"/>
            <w:tag w:val="part_efe5889dd1e24f16a869ff519e816ba1"/>
            <w:id w:val="-1531631893"/>
            <w:lock w:val="sdtLocked"/>
            <w:placeholder>
              <w:docPart w:val="DefaultPlaceholder_1082065158"/>
            </w:placeholder>
          </w:sdtPr>
          <w:sdtContent>
            <w:p w:rsidR="00F141B6" w:rsidRDefault="00F33F6D" w:rsidP="00F33F6D">
              <w:pPr>
                <w:suppressAutoHyphens/>
                <w:spacing w:line="297" w:lineRule="auto"/>
                <w:jc w:val="center"/>
                <w:rPr>
                  <w:color w:val="000000"/>
                  <w:sz w:val="22"/>
                  <w:szCs w:val="8"/>
                </w:rPr>
              </w:pPr>
              <w:r>
                <w:rPr>
                  <w:color w:val="000000"/>
                  <w:sz w:val="22"/>
                  <w:szCs w:val="12"/>
                </w:rPr>
                <w:t>______________________</w:t>
              </w:r>
            </w:p>
          </w:sdtContent>
        </w:sdt>
      </w:sdtContent>
    </w:sdt>
    <w:sdt>
      <w:sdtPr>
        <w:rPr>
          <w:color w:val="000000"/>
          <w:sz w:val="22"/>
          <w:szCs w:val="8"/>
        </w:rPr>
        <w:alias w:val="patvirtinta"/>
        <w:tag w:val="part_6596d49ded334cd29540e6746d4cac81"/>
        <w:id w:val="876735963"/>
        <w:lock w:val="sdtLocked"/>
        <w:placeholder>
          <w:docPart w:val="DefaultPlaceholder_1082065158"/>
        </w:placeholder>
      </w:sdtPr>
      <w:sdtEndPr>
        <w:rPr>
          <w:color w:val="auto"/>
          <w:sz w:val="24"/>
          <w:szCs w:val="20"/>
        </w:rPr>
      </w:sdtEndPr>
      <w:sdtContent>
        <w:p w:rsidR="00F33F6D" w:rsidRDefault="00F33F6D">
          <w:pPr>
            <w:suppressAutoHyphens/>
            <w:spacing w:line="298" w:lineRule="auto"/>
            <w:ind w:right="-1"/>
            <w:textAlignment w:val="center"/>
            <w:rPr>
              <w:color w:val="000000"/>
              <w:sz w:val="22"/>
              <w:szCs w:val="8"/>
            </w:rPr>
            <w:sectPr w:rsidR="00F33F6D" w:rsidSect="00F33F6D">
              <w:pgSz w:w="16838" w:h="11906" w:orient="landscape"/>
              <w:pgMar w:top="1134" w:right="1418" w:bottom="1560" w:left="1701" w:header="720" w:footer="720" w:gutter="0"/>
              <w:cols w:space="720"/>
              <w:docGrid w:linePitch="360"/>
            </w:sectPr>
          </w:pPr>
        </w:p>
        <w:p w:rsidR="00F141B6" w:rsidRDefault="00F33F6D" w:rsidP="00F33F6D">
          <w:pPr>
            <w:suppressAutoHyphens/>
            <w:ind w:left="4820" w:right="-1"/>
            <w:textAlignment w:val="center"/>
            <w:rPr>
              <w:color w:val="000000"/>
              <w:sz w:val="22"/>
              <w:szCs w:val="8"/>
            </w:rPr>
          </w:pPr>
          <w:r>
            <w:rPr>
              <w:color w:val="000000"/>
              <w:sz w:val="22"/>
              <w:szCs w:val="8"/>
            </w:rPr>
            <w:lastRenderedPageBreak/>
            <w:t>PATVIRTINTA</w:t>
          </w:r>
        </w:p>
        <w:p w:rsidR="00F141B6" w:rsidRDefault="00F33F6D" w:rsidP="00F33F6D">
          <w:pPr>
            <w:suppressAutoHyphens/>
            <w:ind w:left="4820" w:right="-1"/>
            <w:textAlignment w:val="center"/>
            <w:rPr>
              <w:color w:val="000000"/>
              <w:sz w:val="22"/>
              <w:szCs w:val="8"/>
            </w:rPr>
          </w:pPr>
          <w:r>
            <w:rPr>
              <w:color w:val="000000"/>
              <w:sz w:val="22"/>
              <w:szCs w:val="8"/>
            </w:rPr>
            <w:t xml:space="preserve">Lietuvos Respublikos socialinės apsaugos ir darbo ministro 2008 m. gegužės 19 d. įsakymu Nr. A1-157 </w:t>
          </w:r>
        </w:p>
        <w:p w:rsidR="00F141B6" w:rsidRDefault="00F33F6D" w:rsidP="00F33F6D">
          <w:pPr>
            <w:suppressAutoHyphens/>
            <w:ind w:left="4820" w:right="-1"/>
            <w:textAlignment w:val="center"/>
            <w:rPr>
              <w:color w:val="000000"/>
              <w:sz w:val="22"/>
              <w:szCs w:val="8"/>
            </w:rPr>
          </w:pPr>
          <w:r>
            <w:rPr>
              <w:color w:val="000000"/>
              <w:sz w:val="22"/>
              <w:szCs w:val="8"/>
            </w:rPr>
            <w:t xml:space="preserve">(Lietuvos Respublikos socialinės apsaugos ir darbo ministro 2015 m. sausio 2  d. įsakymo Nr. A1-1 redakcija) </w:t>
          </w:r>
        </w:p>
        <w:p w:rsidR="00F141B6" w:rsidRDefault="00F141B6">
          <w:pPr>
            <w:suppressAutoHyphens/>
            <w:spacing w:line="298" w:lineRule="auto"/>
            <w:ind w:right="-1"/>
            <w:jc w:val="right"/>
            <w:textAlignment w:val="center"/>
            <w:rPr>
              <w:color w:val="000000"/>
              <w:sz w:val="22"/>
              <w:szCs w:val="8"/>
            </w:rPr>
          </w:pPr>
        </w:p>
        <w:sdt>
          <w:sdtPr>
            <w:rPr>
              <w:b/>
              <w:bCs/>
              <w:caps/>
              <w:color w:val="000000"/>
              <w:sz w:val="22"/>
            </w:rPr>
            <w:alias w:val="Pavadinimas"/>
            <w:tag w:val="title_6596d49ded334cd29540e6746d4cac81"/>
            <w:id w:val="638543711"/>
            <w:lock w:val="sdtLocked"/>
            <w:placeholder>
              <w:docPart w:val="DefaultPlaceholder_1082065158"/>
            </w:placeholder>
          </w:sdtPr>
          <w:sdtContent>
            <w:p w:rsidR="00F141B6" w:rsidRDefault="00F33F6D">
              <w:pPr>
                <w:suppressAutoHyphens/>
                <w:spacing w:line="288" w:lineRule="auto"/>
                <w:ind w:right="-1"/>
                <w:jc w:val="center"/>
                <w:textAlignment w:val="center"/>
                <w:rPr>
                  <w:b/>
                  <w:bCs/>
                  <w:caps/>
                  <w:color w:val="000000"/>
                  <w:sz w:val="22"/>
                </w:rPr>
              </w:pPr>
              <w:r>
                <w:rPr>
                  <w:b/>
                  <w:bCs/>
                  <w:caps/>
                  <w:color w:val="000000"/>
                  <w:sz w:val="22"/>
                </w:rPr>
                <w:t>JAUNIMO POLITIKOS SAVIVALDYBĖSE KOKYBĖS VERTINIMO APRAŠAS</w:t>
              </w:r>
            </w:p>
          </w:sdtContent>
        </w:sdt>
        <w:p w:rsidR="00F141B6" w:rsidRDefault="00F141B6">
          <w:pPr>
            <w:suppressAutoHyphens/>
            <w:spacing w:line="298" w:lineRule="auto"/>
            <w:ind w:right="-625" w:firstLine="312"/>
            <w:jc w:val="both"/>
            <w:textAlignment w:val="center"/>
            <w:rPr>
              <w:color w:val="000000"/>
              <w:sz w:val="22"/>
              <w:szCs w:val="8"/>
            </w:rPr>
          </w:pPr>
        </w:p>
        <w:sdt>
          <w:sdtPr>
            <w:alias w:val="skyrius"/>
            <w:tag w:val="part_47dc50607d1340b5b28c6395cb0b7d78"/>
            <w:id w:val="106159857"/>
            <w:lock w:val="sdtLocked"/>
          </w:sdtPr>
          <w:sdtContent>
            <w:p w:rsidR="00F141B6" w:rsidRDefault="00561FB9">
              <w:pPr>
                <w:suppressAutoHyphens/>
                <w:spacing w:line="288" w:lineRule="auto"/>
                <w:ind w:right="-1"/>
                <w:jc w:val="center"/>
                <w:textAlignment w:val="center"/>
                <w:rPr>
                  <w:b/>
                  <w:bCs/>
                  <w:caps/>
                  <w:color w:val="000000"/>
                  <w:sz w:val="22"/>
                </w:rPr>
              </w:pPr>
              <w:sdt>
                <w:sdtPr>
                  <w:alias w:val="Numeris"/>
                  <w:tag w:val="nr_47dc50607d1340b5b28c6395cb0b7d78"/>
                  <w:id w:val="158587507"/>
                  <w:lock w:val="sdtLocked"/>
                </w:sdtPr>
                <w:sdtContent>
                  <w:r w:rsidR="00F33F6D">
                    <w:rPr>
                      <w:b/>
                      <w:bCs/>
                      <w:caps/>
                      <w:color w:val="000000"/>
                      <w:sz w:val="22"/>
                    </w:rPr>
                    <w:t>I</w:t>
                  </w:r>
                </w:sdtContent>
              </w:sdt>
              <w:r w:rsidR="00F33F6D">
                <w:rPr>
                  <w:b/>
                  <w:bCs/>
                  <w:caps/>
                  <w:color w:val="000000"/>
                  <w:sz w:val="22"/>
                </w:rPr>
                <w:t xml:space="preserve"> skyrius</w:t>
              </w:r>
            </w:p>
            <w:p w:rsidR="00F141B6" w:rsidRDefault="00561FB9">
              <w:pPr>
                <w:suppressAutoHyphens/>
                <w:spacing w:line="288" w:lineRule="auto"/>
                <w:ind w:right="-1"/>
                <w:jc w:val="center"/>
                <w:textAlignment w:val="center"/>
                <w:rPr>
                  <w:b/>
                  <w:bCs/>
                  <w:caps/>
                  <w:color w:val="000000"/>
                  <w:sz w:val="22"/>
                </w:rPr>
              </w:pPr>
              <w:sdt>
                <w:sdtPr>
                  <w:alias w:val="Pavadinimas"/>
                  <w:tag w:val="title_47dc50607d1340b5b28c6395cb0b7d78"/>
                  <w:id w:val="-836769916"/>
                  <w:lock w:val="sdtLocked"/>
                </w:sdtPr>
                <w:sdtContent>
                  <w:r w:rsidR="00F33F6D">
                    <w:rPr>
                      <w:b/>
                      <w:bCs/>
                      <w:caps/>
                      <w:color w:val="000000"/>
                      <w:sz w:val="22"/>
                    </w:rPr>
                    <w:t>BENDROSIOS NUOSTATOS</w:t>
                  </w:r>
                </w:sdtContent>
              </w:sdt>
            </w:p>
            <w:p w:rsidR="00F141B6" w:rsidRDefault="00F141B6">
              <w:pPr>
                <w:suppressAutoHyphens/>
                <w:spacing w:line="298" w:lineRule="auto"/>
                <w:ind w:right="-625" w:firstLine="312"/>
                <w:jc w:val="both"/>
                <w:textAlignment w:val="center"/>
                <w:rPr>
                  <w:color w:val="000000"/>
                  <w:sz w:val="22"/>
                </w:rPr>
              </w:pPr>
            </w:p>
            <w:sdt>
              <w:sdtPr>
                <w:alias w:val="1 p."/>
                <w:tag w:val="part_3036d303ca69400681ac2034c143478e"/>
                <w:id w:val="-1651975817"/>
                <w:lock w:val="sdtLocked"/>
              </w:sdtPr>
              <w:sdtContent>
                <w:p w:rsidR="00F141B6" w:rsidRDefault="00561FB9">
                  <w:pPr>
                    <w:suppressAutoHyphens/>
                    <w:spacing w:line="298" w:lineRule="auto"/>
                    <w:ind w:right="-1" w:firstLine="312"/>
                    <w:jc w:val="both"/>
                    <w:textAlignment w:val="center"/>
                    <w:rPr>
                      <w:color w:val="000000"/>
                      <w:szCs w:val="24"/>
                    </w:rPr>
                  </w:pPr>
                  <w:sdt>
                    <w:sdtPr>
                      <w:alias w:val="Numeris"/>
                      <w:tag w:val="nr_3036d303ca69400681ac2034c143478e"/>
                      <w:id w:val="340439029"/>
                      <w:lock w:val="sdtLocked"/>
                    </w:sdtPr>
                    <w:sdtContent>
                      <w:r w:rsidR="00F33F6D">
                        <w:rPr>
                          <w:color w:val="000000"/>
                          <w:sz w:val="22"/>
                        </w:rPr>
                        <w:t>1</w:t>
                      </w:r>
                    </w:sdtContent>
                  </w:sdt>
                  <w:r w:rsidR="00F33F6D">
                    <w:rPr>
                      <w:color w:val="000000"/>
                      <w:szCs w:val="24"/>
                    </w:rPr>
                    <w:t>. Jaunimo politikos savivaldybėse kokybės vertinimo aprašas (toliau – Aprašas) reguliuoja jaunimo politikos savivaldybėse kokybės vertinimo (toliau – kokybės vertinimas) tikslą, uždavinius, jo organizavimą, vykdymą ir atsiskaitymą.</w:t>
                  </w:r>
                </w:p>
                <w:p w:rsidR="00F141B6" w:rsidRDefault="00561FB9">
                  <w:pPr>
                    <w:suppressAutoHyphens/>
                    <w:spacing w:line="298" w:lineRule="auto"/>
                    <w:ind w:right="-625" w:firstLine="312"/>
                    <w:jc w:val="both"/>
                    <w:textAlignment w:val="center"/>
                    <w:rPr>
                      <w:color w:val="000000"/>
                      <w:sz w:val="22"/>
                      <w:szCs w:val="8"/>
                    </w:rPr>
                  </w:pPr>
                </w:p>
              </w:sdtContent>
            </w:sdt>
          </w:sdtContent>
        </w:sdt>
        <w:sdt>
          <w:sdtPr>
            <w:alias w:val="skyrius"/>
            <w:tag w:val="part_030ab190e61c478bad34d74539ec4535"/>
            <w:id w:val="1812601639"/>
            <w:lock w:val="sdtLocked"/>
          </w:sdtPr>
          <w:sdtContent>
            <w:p w:rsidR="00F141B6" w:rsidRDefault="00561FB9">
              <w:pPr>
                <w:suppressAutoHyphens/>
                <w:spacing w:line="288" w:lineRule="auto"/>
                <w:ind w:right="-1"/>
                <w:jc w:val="center"/>
                <w:textAlignment w:val="center"/>
                <w:rPr>
                  <w:b/>
                  <w:bCs/>
                  <w:caps/>
                  <w:color w:val="000000"/>
                  <w:sz w:val="22"/>
                </w:rPr>
              </w:pPr>
              <w:sdt>
                <w:sdtPr>
                  <w:alias w:val="Numeris"/>
                  <w:tag w:val="nr_030ab190e61c478bad34d74539ec4535"/>
                  <w:id w:val="835956774"/>
                  <w:lock w:val="sdtLocked"/>
                </w:sdtPr>
                <w:sdtContent>
                  <w:r w:rsidR="00F33F6D">
                    <w:rPr>
                      <w:b/>
                      <w:bCs/>
                      <w:caps/>
                      <w:color w:val="000000"/>
                      <w:sz w:val="22"/>
                    </w:rPr>
                    <w:t>II</w:t>
                  </w:r>
                </w:sdtContent>
              </w:sdt>
              <w:r w:rsidR="00F33F6D">
                <w:rPr>
                  <w:b/>
                  <w:bCs/>
                  <w:caps/>
                  <w:color w:val="000000"/>
                  <w:sz w:val="22"/>
                </w:rPr>
                <w:t xml:space="preserve"> skyrius</w:t>
              </w:r>
            </w:p>
            <w:p w:rsidR="00F141B6" w:rsidRDefault="00561FB9">
              <w:pPr>
                <w:suppressAutoHyphens/>
                <w:spacing w:line="288" w:lineRule="auto"/>
                <w:ind w:right="-1"/>
                <w:jc w:val="center"/>
                <w:textAlignment w:val="center"/>
                <w:rPr>
                  <w:b/>
                  <w:bCs/>
                  <w:caps/>
                  <w:color w:val="000000"/>
                  <w:sz w:val="22"/>
                </w:rPr>
              </w:pPr>
              <w:sdt>
                <w:sdtPr>
                  <w:alias w:val="Pavadinimas"/>
                  <w:tag w:val="title_030ab190e61c478bad34d74539ec4535"/>
                  <w:id w:val="96911666"/>
                  <w:lock w:val="sdtLocked"/>
                </w:sdtPr>
                <w:sdtContent>
                  <w:r w:rsidR="00F33F6D">
                    <w:rPr>
                      <w:b/>
                      <w:bCs/>
                      <w:caps/>
                      <w:color w:val="000000"/>
                      <w:sz w:val="22"/>
                    </w:rPr>
                    <w:t>KOKYBĖS VERTINIMO TIKSLAS ir UŽDAVINIAI</w:t>
                  </w:r>
                </w:sdtContent>
              </w:sdt>
            </w:p>
            <w:p w:rsidR="00F141B6" w:rsidRDefault="00F141B6">
              <w:pPr>
                <w:suppressAutoHyphens/>
                <w:spacing w:line="298" w:lineRule="auto"/>
                <w:ind w:right="-625" w:firstLine="312"/>
                <w:jc w:val="both"/>
                <w:textAlignment w:val="center"/>
                <w:rPr>
                  <w:color w:val="000000"/>
                  <w:sz w:val="22"/>
                  <w:szCs w:val="8"/>
                </w:rPr>
              </w:pPr>
            </w:p>
            <w:sdt>
              <w:sdtPr>
                <w:alias w:val="2 p."/>
                <w:tag w:val="part_8e24abd024ae433c9260052b867870dd"/>
                <w:id w:val="741064596"/>
                <w:lock w:val="sdtLocked"/>
              </w:sdtPr>
              <w:sdtContent>
                <w:p w:rsidR="00F141B6" w:rsidRDefault="00561FB9">
                  <w:pPr>
                    <w:suppressAutoHyphens/>
                    <w:spacing w:line="298" w:lineRule="auto"/>
                    <w:ind w:right="-1" w:firstLine="312"/>
                    <w:jc w:val="both"/>
                    <w:textAlignment w:val="center"/>
                    <w:rPr>
                      <w:color w:val="000000"/>
                      <w:szCs w:val="24"/>
                    </w:rPr>
                  </w:pPr>
                  <w:sdt>
                    <w:sdtPr>
                      <w:alias w:val="Numeris"/>
                      <w:tag w:val="nr_8e24abd024ae433c9260052b867870dd"/>
                      <w:id w:val="310844160"/>
                      <w:lock w:val="sdtLocked"/>
                    </w:sdtPr>
                    <w:sdtContent>
                      <w:r w:rsidR="00F33F6D">
                        <w:rPr>
                          <w:color w:val="000000"/>
                          <w:szCs w:val="24"/>
                        </w:rPr>
                        <w:t>2</w:t>
                      </w:r>
                    </w:sdtContent>
                  </w:sdt>
                  <w:r w:rsidR="00F33F6D">
                    <w:rPr>
                      <w:color w:val="000000"/>
                      <w:szCs w:val="24"/>
                    </w:rPr>
                    <w:t xml:space="preserve">. Kokybės vertinimo tikslas – </w:t>
                  </w:r>
                  <w:r w:rsidR="00F33F6D">
                    <w:rPr>
                      <w:color w:val="000000"/>
                      <w:spacing w:val="-1"/>
                      <w:szCs w:val="24"/>
                    </w:rPr>
                    <w:t>siekti maksimalaus valstybės ir savivaldybių vykdomų programų bei priemonių jaunimo politikos srityje efektyvumo, harmoningos jaunimo politikos plėtros visose Lietuvos Respublikos savivaldybėse, nukreiptos į jaunimui aktualių klausimų sprendimą, nuolat tobulinti institucinius gebėjimus.</w:t>
                  </w:r>
                  <w:r w:rsidR="00F33F6D">
                    <w:rPr>
                      <w:color w:val="000000"/>
                      <w:szCs w:val="24"/>
                    </w:rPr>
                    <w:t xml:space="preserve"> </w:t>
                  </w:r>
                </w:p>
              </w:sdtContent>
            </w:sdt>
            <w:sdt>
              <w:sdtPr>
                <w:alias w:val="3 p."/>
                <w:tag w:val="part_8b09feb168fb4d678d633627656156b5"/>
                <w:id w:val="-520243679"/>
                <w:lock w:val="sdtLocked"/>
              </w:sdtPr>
              <w:sdtContent>
                <w:p w:rsidR="00F141B6" w:rsidRDefault="00561FB9">
                  <w:pPr>
                    <w:suppressAutoHyphens/>
                    <w:spacing w:line="298" w:lineRule="auto"/>
                    <w:ind w:right="-625" w:firstLine="312"/>
                    <w:jc w:val="both"/>
                    <w:textAlignment w:val="center"/>
                    <w:rPr>
                      <w:color w:val="000000"/>
                      <w:szCs w:val="24"/>
                    </w:rPr>
                  </w:pPr>
                  <w:sdt>
                    <w:sdtPr>
                      <w:alias w:val="Numeris"/>
                      <w:tag w:val="nr_8b09feb168fb4d678d633627656156b5"/>
                      <w:id w:val="-126247684"/>
                      <w:lock w:val="sdtLocked"/>
                    </w:sdtPr>
                    <w:sdtContent>
                      <w:r w:rsidR="00F33F6D">
                        <w:rPr>
                          <w:color w:val="000000"/>
                          <w:szCs w:val="24"/>
                        </w:rPr>
                        <w:t>3</w:t>
                      </w:r>
                    </w:sdtContent>
                  </w:sdt>
                  <w:r w:rsidR="00F33F6D">
                    <w:rPr>
                      <w:color w:val="000000"/>
                      <w:szCs w:val="24"/>
                    </w:rPr>
                    <w:t>. Kokybės vertinimo uždaviniai yra:</w:t>
                  </w:r>
                </w:p>
                <w:sdt>
                  <w:sdtPr>
                    <w:alias w:val="3.1 p."/>
                    <w:tag w:val="part_e7932a6ab2934151aa29af3e1a560e5b"/>
                    <w:id w:val="108016275"/>
                    <w:lock w:val="sdtLocked"/>
                  </w:sdtPr>
                  <w:sdtContent>
                    <w:p w:rsidR="00F141B6" w:rsidRDefault="00561FB9">
                      <w:pPr>
                        <w:suppressAutoHyphens/>
                        <w:spacing w:line="298" w:lineRule="auto"/>
                        <w:ind w:right="-1" w:firstLine="312"/>
                        <w:jc w:val="both"/>
                        <w:textAlignment w:val="center"/>
                        <w:rPr>
                          <w:color w:val="000000"/>
                          <w:szCs w:val="24"/>
                        </w:rPr>
                      </w:pPr>
                      <w:sdt>
                        <w:sdtPr>
                          <w:alias w:val="Numeris"/>
                          <w:tag w:val="nr_e7932a6ab2934151aa29af3e1a560e5b"/>
                          <w:id w:val="-685750769"/>
                          <w:lock w:val="sdtLocked"/>
                        </w:sdtPr>
                        <w:sdtContent>
                          <w:r w:rsidR="00F33F6D">
                            <w:rPr>
                              <w:color w:val="000000"/>
                              <w:szCs w:val="24"/>
                            </w:rPr>
                            <w:t>3.1</w:t>
                          </w:r>
                        </w:sdtContent>
                      </w:sdt>
                      <w:r w:rsidR="00F33F6D">
                        <w:rPr>
                          <w:color w:val="000000"/>
                          <w:szCs w:val="24"/>
                        </w:rPr>
                        <w:t>. rinkti duomenis apie jaunimo politikos padėtį savivaldybėse, jose įgyvendinamas įvairias programas ir priemones, skirtas jaunimui;</w:t>
                      </w:r>
                    </w:p>
                  </w:sdtContent>
                </w:sdt>
                <w:sdt>
                  <w:sdtPr>
                    <w:alias w:val="3.2 p."/>
                    <w:tag w:val="part_de1b962d9dc34dafb3ddfba3d92eaf53"/>
                    <w:id w:val="-895438544"/>
                    <w:lock w:val="sdtLocked"/>
                  </w:sdtPr>
                  <w:sdtContent>
                    <w:p w:rsidR="00F141B6" w:rsidRDefault="00561FB9">
                      <w:pPr>
                        <w:suppressAutoHyphens/>
                        <w:spacing w:line="298" w:lineRule="auto"/>
                        <w:ind w:right="-625" w:firstLine="312"/>
                        <w:jc w:val="both"/>
                        <w:textAlignment w:val="center"/>
                        <w:rPr>
                          <w:color w:val="000000"/>
                          <w:szCs w:val="24"/>
                        </w:rPr>
                      </w:pPr>
                      <w:sdt>
                        <w:sdtPr>
                          <w:alias w:val="Numeris"/>
                          <w:tag w:val="nr_de1b962d9dc34dafb3ddfba3d92eaf53"/>
                          <w:id w:val="-1849782038"/>
                          <w:lock w:val="sdtLocked"/>
                        </w:sdtPr>
                        <w:sdtContent>
                          <w:r w:rsidR="00F33F6D">
                            <w:rPr>
                              <w:color w:val="000000"/>
                              <w:szCs w:val="24"/>
                            </w:rPr>
                            <w:t>3.2</w:t>
                          </w:r>
                        </w:sdtContent>
                      </w:sdt>
                      <w:r w:rsidR="00F33F6D">
                        <w:rPr>
                          <w:color w:val="000000"/>
                          <w:szCs w:val="24"/>
                        </w:rPr>
                        <w:t>. išsiaiškinti savivaldybės jaunimo politikos privalumus ir trūkumus;</w:t>
                      </w:r>
                    </w:p>
                  </w:sdtContent>
                </w:sdt>
                <w:sdt>
                  <w:sdtPr>
                    <w:alias w:val="3.3 p."/>
                    <w:tag w:val="part_e8becf80b76a44d08f3779cbd9a6dce3"/>
                    <w:id w:val="-1834673822"/>
                    <w:lock w:val="sdtLocked"/>
                  </w:sdtPr>
                  <w:sdtContent>
                    <w:p w:rsidR="00F141B6" w:rsidRDefault="00561FB9">
                      <w:pPr>
                        <w:suppressAutoHyphens/>
                        <w:spacing w:line="298" w:lineRule="auto"/>
                        <w:ind w:right="-1" w:firstLine="312"/>
                        <w:jc w:val="both"/>
                        <w:textAlignment w:val="center"/>
                        <w:rPr>
                          <w:color w:val="000000"/>
                          <w:szCs w:val="24"/>
                        </w:rPr>
                      </w:pPr>
                      <w:sdt>
                        <w:sdtPr>
                          <w:alias w:val="Numeris"/>
                          <w:tag w:val="nr_e8becf80b76a44d08f3779cbd9a6dce3"/>
                          <w:id w:val="-200019595"/>
                          <w:lock w:val="sdtLocked"/>
                        </w:sdtPr>
                        <w:sdtContent>
                          <w:r w:rsidR="00F33F6D">
                            <w:rPr>
                              <w:color w:val="000000"/>
                              <w:szCs w:val="24"/>
                            </w:rPr>
                            <w:t>3.3</w:t>
                          </w:r>
                        </w:sdtContent>
                      </w:sdt>
                      <w:r w:rsidR="00F33F6D">
                        <w:rPr>
                          <w:color w:val="000000"/>
                          <w:szCs w:val="24"/>
                        </w:rPr>
                        <w:t>. skatinti jaunimo politiką savivaldybėje formuojančias ir įgyvendinančias institucijas bei įstaigas, jaunimo ir su jaunimu dirbančias organizacijas susitarti dėl savivaldybės jaunimo politikos vystymo prioritetų;</w:t>
                      </w:r>
                    </w:p>
                  </w:sdtContent>
                </w:sdt>
                <w:sdt>
                  <w:sdtPr>
                    <w:alias w:val="3.4 p."/>
                    <w:tag w:val="part_5e4071df6b25496e8817ddb0512afe9c"/>
                    <w:id w:val="-1322269514"/>
                    <w:lock w:val="sdtLocked"/>
                  </w:sdtPr>
                  <w:sdtContent>
                    <w:p w:rsidR="00F141B6" w:rsidRDefault="00561FB9">
                      <w:pPr>
                        <w:suppressAutoHyphens/>
                        <w:spacing w:line="298" w:lineRule="auto"/>
                        <w:ind w:right="-625" w:firstLine="312"/>
                        <w:jc w:val="both"/>
                        <w:textAlignment w:val="center"/>
                        <w:rPr>
                          <w:color w:val="000000"/>
                          <w:szCs w:val="24"/>
                        </w:rPr>
                      </w:pPr>
                      <w:sdt>
                        <w:sdtPr>
                          <w:alias w:val="Numeris"/>
                          <w:tag w:val="nr_5e4071df6b25496e8817ddb0512afe9c"/>
                          <w:id w:val="468100548"/>
                          <w:lock w:val="sdtLocked"/>
                        </w:sdtPr>
                        <w:sdtContent>
                          <w:r w:rsidR="00F33F6D">
                            <w:rPr>
                              <w:color w:val="000000"/>
                              <w:szCs w:val="24"/>
                            </w:rPr>
                            <w:t>3.4</w:t>
                          </w:r>
                        </w:sdtContent>
                      </w:sdt>
                      <w:r w:rsidR="00F33F6D">
                        <w:rPr>
                          <w:color w:val="000000"/>
                          <w:szCs w:val="24"/>
                        </w:rPr>
                        <w:t>. aptarti gerosios praktikos pavyzdžius ir juos skleisti.</w:t>
                      </w:r>
                    </w:p>
                    <w:p w:rsidR="00F141B6" w:rsidRDefault="00561FB9">
                      <w:pPr>
                        <w:suppressAutoHyphens/>
                        <w:spacing w:line="298" w:lineRule="auto"/>
                        <w:ind w:right="-625" w:firstLine="312"/>
                        <w:jc w:val="both"/>
                        <w:textAlignment w:val="center"/>
                        <w:rPr>
                          <w:color w:val="000000"/>
                          <w:sz w:val="22"/>
                          <w:szCs w:val="8"/>
                        </w:rPr>
                      </w:pPr>
                    </w:p>
                  </w:sdtContent>
                </w:sdt>
              </w:sdtContent>
            </w:sdt>
          </w:sdtContent>
        </w:sdt>
        <w:sdt>
          <w:sdtPr>
            <w:alias w:val="skyrius"/>
            <w:tag w:val="part_8a69b53d64194fa48bd5e411864bbc9c"/>
            <w:id w:val="716707218"/>
            <w:lock w:val="sdtLocked"/>
          </w:sdtPr>
          <w:sdtContent>
            <w:p w:rsidR="00F141B6" w:rsidRDefault="00561FB9">
              <w:pPr>
                <w:suppressAutoHyphens/>
                <w:spacing w:line="288" w:lineRule="auto"/>
                <w:ind w:right="-1"/>
                <w:jc w:val="center"/>
                <w:textAlignment w:val="center"/>
                <w:rPr>
                  <w:b/>
                  <w:bCs/>
                  <w:caps/>
                  <w:color w:val="000000"/>
                  <w:sz w:val="22"/>
                </w:rPr>
              </w:pPr>
              <w:sdt>
                <w:sdtPr>
                  <w:alias w:val="Numeris"/>
                  <w:tag w:val="nr_8a69b53d64194fa48bd5e411864bbc9c"/>
                  <w:id w:val="-56471709"/>
                  <w:lock w:val="sdtLocked"/>
                </w:sdtPr>
                <w:sdtContent>
                  <w:r w:rsidR="00F33F6D">
                    <w:rPr>
                      <w:b/>
                      <w:bCs/>
                      <w:caps/>
                      <w:color w:val="000000"/>
                      <w:sz w:val="22"/>
                    </w:rPr>
                    <w:t>III</w:t>
                  </w:r>
                </w:sdtContent>
              </w:sdt>
              <w:r w:rsidR="00F33F6D">
                <w:rPr>
                  <w:b/>
                  <w:bCs/>
                  <w:caps/>
                  <w:color w:val="000000"/>
                  <w:sz w:val="22"/>
                </w:rPr>
                <w:t xml:space="preserve"> skyrius</w:t>
              </w:r>
            </w:p>
            <w:p w:rsidR="00F141B6" w:rsidRDefault="00561FB9">
              <w:pPr>
                <w:suppressAutoHyphens/>
                <w:spacing w:line="288" w:lineRule="auto"/>
                <w:ind w:right="-1"/>
                <w:jc w:val="center"/>
                <w:textAlignment w:val="center"/>
                <w:rPr>
                  <w:b/>
                  <w:bCs/>
                  <w:caps/>
                  <w:color w:val="000000"/>
                  <w:sz w:val="22"/>
                </w:rPr>
              </w:pPr>
              <w:sdt>
                <w:sdtPr>
                  <w:alias w:val="Pavadinimas"/>
                  <w:tag w:val="title_8a69b53d64194fa48bd5e411864bbc9c"/>
                  <w:id w:val="-419871517"/>
                  <w:lock w:val="sdtLocked"/>
                </w:sdtPr>
                <w:sdtContent>
                  <w:r w:rsidR="00F33F6D">
                    <w:rPr>
                      <w:b/>
                      <w:bCs/>
                      <w:caps/>
                      <w:color w:val="000000"/>
                      <w:sz w:val="22"/>
                    </w:rPr>
                    <w:t>KOKYBĖS VERTINIMO ORGANIZAVIMAS, VYKDYMAS IR ATSISKAITYMAS</w:t>
                  </w:r>
                </w:sdtContent>
              </w:sdt>
            </w:p>
            <w:p w:rsidR="00F141B6" w:rsidRDefault="00F141B6">
              <w:pPr>
                <w:suppressAutoHyphens/>
                <w:spacing w:line="298" w:lineRule="auto"/>
                <w:ind w:right="-625" w:firstLine="312"/>
                <w:jc w:val="both"/>
                <w:textAlignment w:val="center"/>
                <w:rPr>
                  <w:color w:val="000000"/>
                  <w:sz w:val="22"/>
                  <w:szCs w:val="8"/>
                </w:rPr>
              </w:pPr>
            </w:p>
            <w:sdt>
              <w:sdtPr>
                <w:alias w:val="4 p."/>
                <w:tag w:val="part_09ccc368df35433c9f7ad4397b43cd7a"/>
                <w:id w:val="1021128433"/>
                <w:lock w:val="sdtLocked"/>
              </w:sdtPr>
              <w:sdtContent>
                <w:p w:rsidR="00F141B6" w:rsidRDefault="00561FB9">
                  <w:pPr>
                    <w:suppressAutoHyphens/>
                    <w:spacing w:line="298" w:lineRule="auto"/>
                    <w:ind w:right="-1" w:firstLine="312"/>
                    <w:jc w:val="both"/>
                    <w:textAlignment w:val="center"/>
                    <w:rPr>
                      <w:color w:val="000000"/>
                      <w:szCs w:val="24"/>
                    </w:rPr>
                  </w:pPr>
                  <w:sdt>
                    <w:sdtPr>
                      <w:alias w:val="Numeris"/>
                      <w:tag w:val="nr_09ccc368df35433c9f7ad4397b43cd7a"/>
                      <w:id w:val="-110277523"/>
                      <w:lock w:val="sdtLocked"/>
                    </w:sdtPr>
                    <w:sdtContent>
                      <w:r w:rsidR="00F33F6D">
                        <w:rPr>
                          <w:color w:val="000000"/>
                          <w:szCs w:val="24"/>
                        </w:rPr>
                        <w:t>4</w:t>
                      </w:r>
                    </w:sdtContent>
                  </w:sdt>
                  <w:r w:rsidR="00F33F6D">
                    <w:rPr>
                      <w:color w:val="000000"/>
                      <w:szCs w:val="24"/>
                    </w:rPr>
                    <w:t>. Kokybės vertinimas organizuojamas kaip nuoseklus, nenutrūkstamas, duomenimis apie jaunimo politiką savivaldybėje grįstas įsivertinimo procesas, besiremiantis Lietuvos Respublikos jaunimo politikos pagrindų įstatyme nustatytais jaunimo politikos įgyvendinimo principais ir įtraukiantis jaunimą, jaunimo ir su jaunimu dirbančias organizacijas, kitus juridinius asmenis ir neformalias jaunų žmonių grupes.</w:t>
                  </w:r>
                </w:p>
              </w:sdtContent>
            </w:sdt>
            <w:sdt>
              <w:sdtPr>
                <w:alias w:val="5 p."/>
                <w:tag w:val="part_290bb0ec1cab4d358abeb62f04151542"/>
                <w:id w:val="-758210281"/>
                <w:lock w:val="sdtLocked"/>
              </w:sdtPr>
              <w:sdtContent>
                <w:p w:rsidR="00F141B6" w:rsidRDefault="00561FB9">
                  <w:pPr>
                    <w:suppressAutoHyphens/>
                    <w:spacing w:line="298" w:lineRule="auto"/>
                    <w:ind w:right="-1" w:firstLine="312"/>
                    <w:jc w:val="both"/>
                    <w:textAlignment w:val="center"/>
                    <w:rPr>
                      <w:color w:val="000000"/>
                      <w:szCs w:val="24"/>
                    </w:rPr>
                  </w:pPr>
                  <w:sdt>
                    <w:sdtPr>
                      <w:alias w:val="Numeris"/>
                      <w:tag w:val="nr_290bb0ec1cab4d358abeb62f04151542"/>
                      <w:id w:val="888067735"/>
                      <w:lock w:val="sdtLocked"/>
                    </w:sdtPr>
                    <w:sdtContent>
                      <w:r w:rsidR="00F33F6D">
                        <w:rPr>
                          <w:color w:val="000000"/>
                          <w:szCs w:val="24"/>
                        </w:rPr>
                        <w:t>5</w:t>
                      </w:r>
                    </w:sdtContent>
                  </w:sdt>
                  <w:r w:rsidR="00F33F6D">
                    <w:rPr>
                      <w:szCs w:val="24"/>
                    </w:rPr>
                    <w:t xml:space="preserve">. Po pirmojo kokybės vertinimo kiti kokybės vertinimai atliekami kas 3 metus, už paskutinius 3 kalendorinius metus. </w:t>
                  </w:r>
                </w:p>
              </w:sdtContent>
            </w:sdt>
            <w:sdt>
              <w:sdtPr>
                <w:alias w:val="6 p."/>
                <w:tag w:val="part_93abd110636d4c74bb43c26fca87f477"/>
                <w:id w:val="-1733606060"/>
                <w:lock w:val="sdtLocked"/>
              </w:sdtPr>
              <w:sdtContent>
                <w:p w:rsidR="00F141B6" w:rsidRDefault="00561FB9">
                  <w:pPr>
                    <w:suppressAutoHyphens/>
                    <w:spacing w:line="298" w:lineRule="auto"/>
                    <w:ind w:right="-1" w:firstLine="312"/>
                    <w:jc w:val="both"/>
                    <w:textAlignment w:val="center"/>
                    <w:rPr>
                      <w:color w:val="000000"/>
                      <w:szCs w:val="24"/>
                    </w:rPr>
                  </w:pPr>
                  <w:sdt>
                    <w:sdtPr>
                      <w:alias w:val="Numeris"/>
                      <w:tag w:val="nr_93abd110636d4c74bb43c26fca87f477"/>
                      <w:id w:val="1636365029"/>
                      <w:lock w:val="sdtLocked"/>
                    </w:sdtPr>
                    <w:sdtContent>
                      <w:r w:rsidR="00F33F6D">
                        <w:rPr>
                          <w:color w:val="000000"/>
                          <w:szCs w:val="24"/>
                        </w:rPr>
                        <w:t>6</w:t>
                      </w:r>
                    </w:sdtContent>
                  </w:sdt>
                  <w:r w:rsidR="00F33F6D">
                    <w:rPr>
                      <w:color w:val="000000"/>
                      <w:szCs w:val="24"/>
                    </w:rPr>
                    <w:t>. Kokybės vertinimo etapai yra šie: organizavimas, vertinimas, visapusiškas vertinimas, atsiskaitymas ir informavimas.</w:t>
                  </w:r>
                </w:p>
              </w:sdtContent>
            </w:sdt>
            <w:sdt>
              <w:sdtPr>
                <w:alias w:val="7 p."/>
                <w:tag w:val="part_97184ac7cb044015b498e981c313dedc"/>
                <w:id w:val="750313343"/>
                <w:lock w:val="sdtLocked"/>
              </w:sdtPr>
              <w:sdtContent>
                <w:p w:rsidR="00F141B6" w:rsidRDefault="00561FB9">
                  <w:pPr>
                    <w:suppressAutoHyphens/>
                    <w:spacing w:line="298" w:lineRule="auto"/>
                    <w:ind w:right="-625" w:firstLine="312"/>
                    <w:jc w:val="both"/>
                    <w:textAlignment w:val="center"/>
                    <w:rPr>
                      <w:color w:val="000000"/>
                      <w:szCs w:val="24"/>
                    </w:rPr>
                  </w:pPr>
                  <w:sdt>
                    <w:sdtPr>
                      <w:alias w:val="Numeris"/>
                      <w:tag w:val="nr_97184ac7cb044015b498e981c313dedc"/>
                      <w:id w:val="-278489197"/>
                      <w:lock w:val="sdtLocked"/>
                    </w:sdtPr>
                    <w:sdtContent>
                      <w:r w:rsidR="00F33F6D">
                        <w:rPr>
                          <w:color w:val="000000"/>
                          <w:szCs w:val="24"/>
                        </w:rPr>
                        <w:t>7</w:t>
                      </w:r>
                    </w:sdtContent>
                  </w:sdt>
                  <w:r w:rsidR="00F33F6D">
                    <w:rPr>
                      <w:color w:val="000000"/>
                      <w:szCs w:val="24"/>
                    </w:rPr>
                    <w:t>. Organizavimo etapu:</w:t>
                  </w:r>
                </w:p>
                <w:sdt>
                  <w:sdtPr>
                    <w:alias w:val="7.1 p."/>
                    <w:tag w:val="part_dcb353b76a034e2a93bd895f5105f7e4"/>
                    <w:id w:val="1689248266"/>
                    <w:lock w:val="sdtLocked"/>
                  </w:sdtPr>
                  <w:sdtContent>
                    <w:p w:rsidR="00F141B6" w:rsidRDefault="00561FB9">
                      <w:pPr>
                        <w:suppressAutoHyphens/>
                        <w:spacing w:line="298" w:lineRule="auto"/>
                        <w:ind w:right="-1" w:firstLine="312"/>
                        <w:jc w:val="both"/>
                        <w:textAlignment w:val="center"/>
                        <w:rPr>
                          <w:bCs/>
                          <w:color w:val="000000"/>
                          <w:szCs w:val="24"/>
                        </w:rPr>
                      </w:pPr>
                      <w:sdt>
                        <w:sdtPr>
                          <w:alias w:val="Numeris"/>
                          <w:tag w:val="nr_dcb353b76a034e2a93bd895f5105f7e4"/>
                          <w:id w:val="811298598"/>
                          <w:lock w:val="sdtLocked"/>
                        </w:sdtPr>
                        <w:sdtContent>
                          <w:r w:rsidR="00F33F6D">
                            <w:rPr>
                              <w:color w:val="000000"/>
                              <w:szCs w:val="24"/>
                            </w:rPr>
                            <w:t>7.1</w:t>
                          </w:r>
                        </w:sdtContent>
                      </w:sdt>
                      <w:r w:rsidR="00F33F6D">
                        <w:rPr>
                          <w:color w:val="000000"/>
                          <w:szCs w:val="24"/>
                        </w:rPr>
                        <w:t xml:space="preserve">. </w:t>
                      </w:r>
                      <w:r w:rsidR="00F33F6D">
                        <w:rPr>
                          <w:bCs/>
                          <w:color w:val="000000"/>
                          <w:szCs w:val="24"/>
                        </w:rPr>
                        <w:t>savivaldybės administracijos direktorius priima įsakymą dėl savivaldybės jaunimo politikos kokybės vertinimo atlikimo (toliau – įsakymas dėl kokybės vertinimo atlikimo), kuriame yra nustatomas kokybės vertinimo terminas ir vertintojų grupės sudėtis, ir ne vėliau kaip per 10 darbo dienų nuo įsakymo dėl kokybės vertinimo atlikimo įsigaliojimo dienos apie tai raštu informuoja Lietuvos Respublikos socialinės apsaugos ir darbo ministeriją (toliau – Ministerija);</w:t>
                      </w:r>
                    </w:p>
                  </w:sdtContent>
                </w:sdt>
                <w:sdt>
                  <w:sdtPr>
                    <w:alias w:val="7.2 p."/>
                    <w:tag w:val="part_f80a3e7511b24e9b9f8ed8189b26e72f"/>
                    <w:id w:val="-516624480"/>
                    <w:lock w:val="sdtLocked"/>
                  </w:sdtPr>
                  <w:sdtContent>
                    <w:p w:rsidR="00F141B6" w:rsidRDefault="00561FB9">
                      <w:pPr>
                        <w:suppressAutoHyphens/>
                        <w:spacing w:line="298" w:lineRule="auto"/>
                        <w:ind w:right="-1" w:firstLine="312"/>
                        <w:jc w:val="both"/>
                        <w:textAlignment w:val="center"/>
                        <w:rPr>
                          <w:color w:val="000000"/>
                          <w:szCs w:val="24"/>
                        </w:rPr>
                      </w:pPr>
                      <w:sdt>
                        <w:sdtPr>
                          <w:alias w:val="Numeris"/>
                          <w:tag w:val="nr_f80a3e7511b24e9b9f8ed8189b26e72f"/>
                          <w:id w:val="52369614"/>
                          <w:lock w:val="sdtLocked"/>
                        </w:sdtPr>
                        <w:sdtContent>
                          <w:r w:rsidR="00F33F6D">
                            <w:rPr>
                              <w:color w:val="000000"/>
                              <w:szCs w:val="24"/>
                            </w:rPr>
                            <w:t>7.2</w:t>
                          </w:r>
                        </w:sdtContent>
                      </w:sdt>
                      <w:r w:rsidR="00F33F6D">
                        <w:rPr>
                          <w:color w:val="000000"/>
                          <w:szCs w:val="24"/>
                        </w:rPr>
                        <w:t xml:space="preserve">. </w:t>
                      </w:r>
                      <w:r w:rsidR="00F33F6D">
                        <w:rPr>
                          <w:bCs/>
                          <w:color w:val="000000"/>
                          <w:szCs w:val="24"/>
                        </w:rPr>
                        <w:t xml:space="preserve">vertintojų grupė, sudaroma pariteto principu iš valstybės ir savivaldybių institucijų ir įstaigų (Jaunimo reikalų departamento prie Socialinės apsaugos ir darbo ministerijos (toliau – Departamentas), savivaldybės administracijos) bei nevyriausybinių organizacijų (vietos bendruomenių ir jaunimo, su jaunimu dirbančių organizacijų) deleguotų atstovų, </w:t>
                      </w:r>
                      <w:r w:rsidR="00F33F6D">
                        <w:rPr>
                          <w:color w:val="000000"/>
                          <w:szCs w:val="24"/>
                        </w:rPr>
                        <w:t>planuoja ir koordinuoja visą vertinimo procesą.</w:t>
                      </w:r>
                      <w:r w:rsidR="00F33F6D">
                        <w:rPr>
                          <w:bCs/>
                          <w:color w:val="000000"/>
                          <w:szCs w:val="24"/>
                        </w:rPr>
                        <w:t xml:space="preserve"> Į vertinimo grupės sudėtį gali būti įtraukti ekspertai – konsultantai (kitų savivaldybių jaunimo reikalų koordinatoriai ir kt.), padedantys atlikti vertinimą. </w:t>
                      </w:r>
                      <w:r w:rsidR="00F33F6D">
                        <w:rPr>
                          <w:color w:val="000000"/>
                          <w:szCs w:val="24"/>
                        </w:rPr>
                        <w:t>Jei savivaldybėje veikia regioninė jaunimo organizacijų taryba, ji deleguoja jaunimo organizacijų atstovus į vertintojų grupę. Į vertintojų grupės sudėtį turi būti įtraukiamas savivaldybės jaunimo reikalų koordinatorius;</w:t>
                      </w:r>
                    </w:p>
                  </w:sdtContent>
                </w:sdt>
                <w:sdt>
                  <w:sdtPr>
                    <w:alias w:val="7.3 p."/>
                    <w:tag w:val="part_6b6369154d15495e8786987e7dff692e"/>
                    <w:id w:val="-1273707983"/>
                    <w:lock w:val="sdtLocked"/>
                  </w:sdtPr>
                  <w:sdtContent>
                    <w:p w:rsidR="00F141B6" w:rsidRDefault="00561FB9">
                      <w:pPr>
                        <w:suppressAutoHyphens/>
                        <w:spacing w:line="298" w:lineRule="auto"/>
                        <w:ind w:right="-1" w:firstLine="312"/>
                        <w:jc w:val="both"/>
                        <w:textAlignment w:val="center"/>
                        <w:rPr>
                          <w:color w:val="000000"/>
                          <w:szCs w:val="24"/>
                        </w:rPr>
                      </w:pPr>
                      <w:sdt>
                        <w:sdtPr>
                          <w:alias w:val="Numeris"/>
                          <w:tag w:val="nr_6b6369154d15495e8786987e7dff692e"/>
                          <w:id w:val="935025951"/>
                          <w:lock w:val="sdtLocked"/>
                        </w:sdtPr>
                        <w:sdtContent>
                          <w:r w:rsidR="00F33F6D">
                            <w:rPr>
                              <w:color w:val="000000"/>
                              <w:szCs w:val="24"/>
                            </w:rPr>
                            <w:t>7.3</w:t>
                          </w:r>
                        </w:sdtContent>
                      </w:sdt>
                      <w:r w:rsidR="00F33F6D">
                        <w:rPr>
                          <w:color w:val="000000"/>
                          <w:szCs w:val="24"/>
                        </w:rPr>
                        <w:t>.</w:t>
                      </w:r>
                      <w:r w:rsidR="00F33F6D">
                        <w:rPr>
                          <w:bCs/>
                          <w:color w:val="000000"/>
                          <w:szCs w:val="24"/>
                        </w:rPr>
                        <w:t xml:space="preserve"> Departamentas teikia savivaldybės administracijai metodines rekomendacijas, susijusias su Aprašo taikymu. Savivaldybės administracija prireikus taip pat gali pasitelkti konsultantus, organizuoti vertintojų mokymus.</w:t>
                      </w:r>
                    </w:p>
                  </w:sdtContent>
                </w:sdt>
              </w:sdtContent>
            </w:sdt>
            <w:sdt>
              <w:sdtPr>
                <w:alias w:val="8 p."/>
                <w:tag w:val="part_e567fdaf893343b09509da4ac11b625f"/>
                <w:id w:val="-508448915"/>
                <w:lock w:val="sdtLocked"/>
              </w:sdtPr>
              <w:sdtContent>
                <w:p w:rsidR="00F141B6" w:rsidRDefault="00561FB9">
                  <w:pPr>
                    <w:suppressAutoHyphens/>
                    <w:spacing w:line="298" w:lineRule="auto"/>
                    <w:ind w:right="-625" w:firstLine="312"/>
                    <w:jc w:val="both"/>
                    <w:textAlignment w:val="center"/>
                    <w:rPr>
                      <w:color w:val="000000"/>
                      <w:szCs w:val="24"/>
                    </w:rPr>
                  </w:pPr>
                  <w:sdt>
                    <w:sdtPr>
                      <w:alias w:val="Numeris"/>
                      <w:tag w:val="nr_e567fdaf893343b09509da4ac11b625f"/>
                      <w:id w:val="1915203406"/>
                      <w:lock w:val="sdtLocked"/>
                    </w:sdtPr>
                    <w:sdtContent>
                      <w:r w:rsidR="00F33F6D">
                        <w:rPr>
                          <w:color w:val="000000"/>
                          <w:szCs w:val="24"/>
                        </w:rPr>
                        <w:t>8</w:t>
                      </w:r>
                    </w:sdtContent>
                  </w:sdt>
                  <w:r w:rsidR="00F33F6D">
                    <w:rPr>
                      <w:color w:val="000000"/>
                      <w:szCs w:val="24"/>
                    </w:rPr>
                    <w:t>. Vertinimo etapu:</w:t>
                  </w:r>
                </w:p>
                <w:sdt>
                  <w:sdtPr>
                    <w:alias w:val="8.1 p."/>
                    <w:tag w:val="part_2b2d0cef82a942dab395e381152122bb"/>
                    <w:id w:val="-921718061"/>
                    <w:lock w:val="sdtLocked"/>
                  </w:sdtPr>
                  <w:sdtContent>
                    <w:p w:rsidR="00F141B6" w:rsidRDefault="00561FB9">
                      <w:pPr>
                        <w:suppressAutoHyphens/>
                        <w:spacing w:line="298" w:lineRule="auto"/>
                        <w:ind w:right="-1" w:firstLine="312"/>
                        <w:jc w:val="both"/>
                        <w:textAlignment w:val="center"/>
                        <w:rPr>
                          <w:color w:val="000000"/>
                          <w:szCs w:val="24"/>
                        </w:rPr>
                      </w:pPr>
                      <w:sdt>
                        <w:sdtPr>
                          <w:alias w:val="Numeris"/>
                          <w:tag w:val="nr_2b2d0cef82a942dab395e381152122bb"/>
                          <w:id w:val="-1557774942"/>
                          <w:lock w:val="sdtLocked"/>
                        </w:sdtPr>
                        <w:sdtContent>
                          <w:r w:rsidR="00F33F6D">
                            <w:rPr>
                              <w:color w:val="000000"/>
                              <w:szCs w:val="24"/>
                            </w:rPr>
                            <w:t>8.1</w:t>
                          </w:r>
                        </w:sdtContent>
                      </w:sdt>
                      <w:r w:rsidR="00F33F6D">
                        <w:rPr>
                          <w:color w:val="000000"/>
                          <w:szCs w:val="24"/>
                        </w:rPr>
                        <w:t>. vertintojų grupė renka duomenis, remdamasi Jaunimo politikos savivaldybėse kokybės vertinimo metodikoje, tvirtinamoje Lietuvos Respublikos socialinės apsaugos ir darbo ministro, nurodytais duomenų šaltiniais, kiekvienam rodikliui įvertinti pasirinkdama duomenų rinkimo metodus (stebėjimas, diskusijų grupė, interviu, anketa ir kt.). Kiekvienas vertintojas individualiai įvertina savivaldybės jaunimo politiką pagal sritis ir indikatorius, naudodamasis pateiktais kokybiniais, kiekybiniais rodikliais ir duomenų šaltiniais, remdamasis savo nuomone bei patirtimi pagal vertinimo lygių skalę (priedas). Srities įvertinimą sudaro suminė indikatorių reikšmė;</w:t>
                      </w:r>
                    </w:p>
                  </w:sdtContent>
                </w:sdt>
                <w:sdt>
                  <w:sdtPr>
                    <w:alias w:val="8.2 p."/>
                    <w:tag w:val="part_f38550497342452a9c28d6486568ca33"/>
                    <w:id w:val="832336386"/>
                    <w:lock w:val="sdtLocked"/>
                  </w:sdtPr>
                  <w:sdtContent>
                    <w:p w:rsidR="00F141B6" w:rsidRDefault="00561FB9">
                      <w:pPr>
                        <w:suppressAutoHyphens/>
                        <w:spacing w:line="298" w:lineRule="auto"/>
                        <w:ind w:right="-1" w:firstLine="312"/>
                        <w:jc w:val="both"/>
                        <w:textAlignment w:val="center"/>
                        <w:rPr>
                          <w:color w:val="000000"/>
                          <w:szCs w:val="24"/>
                        </w:rPr>
                      </w:pPr>
                      <w:sdt>
                        <w:sdtPr>
                          <w:alias w:val="Numeris"/>
                          <w:tag w:val="nr_f38550497342452a9c28d6486568ca33"/>
                          <w:id w:val="-1573735828"/>
                          <w:lock w:val="sdtLocked"/>
                        </w:sdtPr>
                        <w:sdtContent>
                          <w:r w:rsidR="00F33F6D">
                            <w:rPr>
                              <w:color w:val="000000"/>
                              <w:szCs w:val="24"/>
                            </w:rPr>
                            <w:t>8.2</w:t>
                          </w:r>
                        </w:sdtContent>
                      </w:sdt>
                      <w:r w:rsidR="00F33F6D">
                        <w:rPr>
                          <w:color w:val="000000"/>
                          <w:szCs w:val="24"/>
                        </w:rPr>
                        <w:t>. surinkę, apdoroję ir išanalizavę duomenis ir jų pagrindu įvertinę savivaldybės jaunimo politikos rodiklius pagal vertinimo lygių skalę, vertintojai išskiria savivaldybės jaunimo politikos įgyvendinimo privalumus ir trūkumus;</w:t>
                      </w:r>
                    </w:p>
                  </w:sdtContent>
                </w:sdt>
                <w:sdt>
                  <w:sdtPr>
                    <w:alias w:val="8.3 p."/>
                    <w:tag w:val="part_c3bfbd933f174283ae1f24af58ee80ad"/>
                    <w:id w:val="1573311978"/>
                    <w:lock w:val="sdtLocked"/>
                  </w:sdtPr>
                  <w:sdtContent>
                    <w:p w:rsidR="00F141B6" w:rsidRDefault="00561FB9" w:rsidP="00F33F6D">
                      <w:pPr>
                        <w:suppressAutoHyphens/>
                        <w:spacing w:line="298" w:lineRule="auto"/>
                        <w:ind w:right="-1" w:firstLine="312"/>
                        <w:jc w:val="both"/>
                        <w:textAlignment w:val="center"/>
                        <w:rPr>
                          <w:color w:val="000000"/>
                          <w:szCs w:val="24"/>
                        </w:rPr>
                      </w:pPr>
                      <w:sdt>
                        <w:sdtPr>
                          <w:alias w:val="Numeris"/>
                          <w:tag w:val="nr_c3bfbd933f174283ae1f24af58ee80ad"/>
                          <w:id w:val="-30571513"/>
                          <w:lock w:val="sdtLocked"/>
                        </w:sdtPr>
                        <w:sdtContent>
                          <w:r w:rsidR="00F33F6D">
                            <w:rPr>
                              <w:color w:val="000000"/>
                              <w:szCs w:val="24"/>
                            </w:rPr>
                            <w:t>8.3</w:t>
                          </w:r>
                        </w:sdtContent>
                      </w:sdt>
                      <w:r w:rsidR="00F33F6D">
                        <w:rPr>
                          <w:color w:val="000000"/>
                          <w:szCs w:val="24"/>
                        </w:rPr>
                        <w:t>. vertintojų grupė pristato savivaldybės jaunimo politikos privalumus ir trūkumus Departamentui, savivaldybės jaunimo reikalų tarybai ir savivaldybės administracijai, kurie kiekvienas atskirai nusprendžia dėl visapusiško atskirų, vertinimo metu identifikuotų jaunimo politikos problemų vertinimo.</w:t>
                      </w:r>
                    </w:p>
                  </w:sdtContent>
                </w:sdt>
              </w:sdtContent>
            </w:sdt>
            <w:sdt>
              <w:sdtPr>
                <w:alias w:val="9 p."/>
                <w:tag w:val="part_87cfec861b7b4f92bfcb516ec23361ec"/>
                <w:id w:val="-1515071308"/>
                <w:lock w:val="sdtLocked"/>
              </w:sdtPr>
              <w:sdtContent>
                <w:p w:rsidR="00F141B6" w:rsidRDefault="00561FB9">
                  <w:pPr>
                    <w:suppressAutoHyphens/>
                    <w:spacing w:line="298" w:lineRule="auto"/>
                    <w:ind w:right="-1" w:firstLine="312"/>
                    <w:jc w:val="both"/>
                    <w:textAlignment w:val="center"/>
                    <w:rPr>
                      <w:color w:val="000000"/>
                      <w:szCs w:val="24"/>
                    </w:rPr>
                  </w:pPr>
                  <w:sdt>
                    <w:sdtPr>
                      <w:alias w:val="Numeris"/>
                      <w:tag w:val="nr_87cfec861b7b4f92bfcb516ec23361ec"/>
                      <w:id w:val="1093441429"/>
                      <w:lock w:val="sdtLocked"/>
                    </w:sdtPr>
                    <w:sdtContent>
                      <w:r w:rsidR="00F33F6D">
                        <w:rPr>
                          <w:color w:val="000000"/>
                          <w:szCs w:val="24"/>
                        </w:rPr>
                        <w:t>9</w:t>
                      </w:r>
                    </w:sdtContent>
                  </w:sdt>
                  <w:r w:rsidR="00F33F6D">
                    <w:rPr>
                      <w:color w:val="000000"/>
                      <w:szCs w:val="24"/>
                    </w:rPr>
                    <w:t>. Visapusiško vertinimo etapu vertintojų grupė planuoja ir vykdo vertinimo etapu identifikuotų savivaldybės jaunimo politikos problemų įvertinimo darbus:</w:t>
                  </w:r>
                </w:p>
                <w:sdt>
                  <w:sdtPr>
                    <w:alias w:val="9.1 p."/>
                    <w:tag w:val="part_135ae9d11a864c42bddc7c03de73a90c"/>
                    <w:id w:val="-1443994634"/>
                    <w:lock w:val="sdtLocked"/>
                  </w:sdtPr>
                  <w:sdtContent>
                    <w:p w:rsidR="00F141B6" w:rsidRDefault="00561FB9">
                      <w:pPr>
                        <w:suppressAutoHyphens/>
                        <w:spacing w:line="298" w:lineRule="auto"/>
                        <w:ind w:right="-1" w:firstLine="312"/>
                        <w:jc w:val="both"/>
                        <w:textAlignment w:val="center"/>
                        <w:rPr>
                          <w:color w:val="000000"/>
                          <w:szCs w:val="24"/>
                        </w:rPr>
                      </w:pPr>
                      <w:sdt>
                        <w:sdtPr>
                          <w:alias w:val="Numeris"/>
                          <w:tag w:val="nr_135ae9d11a864c42bddc7c03de73a90c"/>
                          <w:id w:val="-1750332149"/>
                          <w:lock w:val="sdtLocked"/>
                        </w:sdtPr>
                        <w:sdtContent>
                          <w:r w:rsidR="00F33F6D">
                            <w:rPr>
                              <w:color w:val="000000"/>
                              <w:szCs w:val="24"/>
                            </w:rPr>
                            <w:t>9.1</w:t>
                          </w:r>
                        </w:sdtContent>
                      </w:sdt>
                      <w:r w:rsidR="00F33F6D">
                        <w:rPr>
                          <w:color w:val="000000"/>
                          <w:szCs w:val="24"/>
                        </w:rPr>
                        <w:t xml:space="preserve">. inicijuoja ir koordinuoja pasirinktą problemą nusakančių rodiklių pirmojo ir penktojo lygių (priedas) apibūdinimo kūrimą; </w:t>
                      </w:r>
                    </w:p>
                  </w:sdtContent>
                </w:sdt>
                <w:sdt>
                  <w:sdtPr>
                    <w:alias w:val="9.2 p."/>
                    <w:tag w:val="part_88c931e29b264f76b8ea159105b4f7f5"/>
                    <w:id w:val="1985584394"/>
                    <w:lock w:val="sdtLocked"/>
                  </w:sdtPr>
                  <w:sdtContent>
                    <w:p w:rsidR="00F141B6" w:rsidRDefault="00561FB9">
                      <w:pPr>
                        <w:suppressAutoHyphens/>
                        <w:spacing w:line="298" w:lineRule="auto"/>
                        <w:ind w:right="-625" w:firstLine="312"/>
                        <w:jc w:val="both"/>
                        <w:textAlignment w:val="center"/>
                        <w:rPr>
                          <w:color w:val="000000"/>
                          <w:szCs w:val="24"/>
                        </w:rPr>
                      </w:pPr>
                      <w:sdt>
                        <w:sdtPr>
                          <w:alias w:val="Numeris"/>
                          <w:tag w:val="nr_88c931e29b264f76b8ea159105b4f7f5"/>
                          <w:id w:val="899640072"/>
                          <w:lock w:val="sdtLocked"/>
                        </w:sdtPr>
                        <w:sdtContent>
                          <w:r w:rsidR="00F33F6D">
                            <w:rPr>
                              <w:color w:val="000000"/>
                              <w:szCs w:val="24"/>
                            </w:rPr>
                            <w:t>9.2</w:t>
                          </w:r>
                        </w:sdtContent>
                      </w:sdt>
                      <w:r w:rsidR="00F33F6D">
                        <w:rPr>
                          <w:color w:val="000000"/>
                          <w:szCs w:val="24"/>
                        </w:rPr>
                        <w:t>. nustato vertinimo objektus, šaltinius, metodus, priemones ir kt.;</w:t>
                      </w:r>
                    </w:p>
                  </w:sdtContent>
                </w:sdt>
                <w:sdt>
                  <w:sdtPr>
                    <w:alias w:val="9.3 p."/>
                    <w:tag w:val="part_0d371efb8f0946beb87a21292658940f"/>
                    <w:id w:val="108869302"/>
                    <w:lock w:val="sdtLocked"/>
                  </w:sdtPr>
                  <w:sdtContent>
                    <w:p w:rsidR="00F141B6" w:rsidRDefault="00561FB9">
                      <w:pPr>
                        <w:suppressAutoHyphens/>
                        <w:spacing w:line="298" w:lineRule="auto"/>
                        <w:ind w:right="-625" w:firstLine="312"/>
                        <w:jc w:val="both"/>
                        <w:textAlignment w:val="center"/>
                        <w:rPr>
                          <w:color w:val="000000"/>
                          <w:szCs w:val="24"/>
                        </w:rPr>
                      </w:pPr>
                      <w:sdt>
                        <w:sdtPr>
                          <w:alias w:val="Numeris"/>
                          <w:tag w:val="nr_0d371efb8f0946beb87a21292658940f"/>
                          <w:id w:val="-151293552"/>
                          <w:lock w:val="sdtLocked"/>
                        </w:sdtPr>
                        <w:sdtContent>
                          <w:r w:rsidR="00F33F6D">
                            <w:rPr>
                              <w:color w:val="000000"/>
                              <w:szCs w:val="24"/>
                            </w:rPr>
                            <w:t>9.3</w:t>
                          </w:r>
                        </w:sdtContent>
                      </w:sdt>
                      <w:r w:rsidR="00F33F6D">
                        <w:rPr>
                          <w:color w:val="000000"/>
                          <w:szCs w:val="24"/>
                        </w:rPr>
                        <w:t>. organizuoja duomenų rinkimą;</w:t>
                      </w:r>
                    </w:p>
                  </w:sdtContent>
                </w:sdt>
                <w:sdt>
                  <w:sdtPr>
                    <w:alias w:val="9.4 p."/>
                    <w:tag w:val="part_bcf94dd1bc5a40b7861116de51ddc3ab"/>
                    <w:id w:val="-1793356717"/>
                    <w:lock w:val="sdtLocked"/>
                  </w:sdtPr>
                  <w:sdtContent>
                    <w:p w:rsidR="00F141B6" w:rsidRDefault="00561FB9">
                      <w:pPr>
                        <w:suppressAutoHyphens/>
                        <w:spacing w:line="298" w:lineRule="auto"/>
                        <w:ind w:right="-625" w:firstLine="312"/>
                        <w:jc w:val="both"/>
                        <w:textAlignment w:val="center"/>
                        <w:rPr>
                          <w:color w:val="000000"/>
                          <w:szCs w:val="24"/>
                        </w:rPr>
                      </w:pPr>
                      <w:sdt>
                        <w:sdtPr>
                          <w:alias w:val="Numeris"/>
                          <w:tag w:val="nr_bcf94dd1bc5a40b7861116de51ddc3ab"/>
                          <w:id w:val="1220096526"/>
                          <w:lock w:val="sdtLocked"/>
                        </w:sdtPr>
                        <w:sdtContent>
                          <w:r w:rsidR="00F33F6D">
                            <w:rPr>
                              <w:color w:val="000000"/>
                              <w:szCs w:val="24"/>
                            </w:rPr>
                            <w:t>9.4</w:t>
                          </w:r>
                        </w:sdtContent>
                      </w:sdt>
                      <w:r w:rsidR="00F33F6D">
                        <w:rPr>
                          <w:color w:val="000000"/>
                          <w:szCs w:val="24"/>
                        </w:rPr>
                        <w:t xml:space="preserve">. apdoroja ir analizuoja surinktus duomenis. </w:t>
                      </w:r>
                    </w:p>
                  </w:sdtContent>
                </w:sdt>
              </w:sdtContent>
            </w:sdt>
            <w:sdt>
              <w:sdtPr>
                <w:alias w:val="10 p."/>
                <w:tag w:val="part_c508e42b17a14a30971c17ea5335c431"/>
                <w:id w:val="1595360296"/>
                <w:lock w:val="sdtLocked"/>
              </w:sdtPr>
              <w:sdtContent>
                <w:p w:rsidR="00F141B6" w:rsidRDefault="00561FB9">
                  <w:pPr>
                    <w:suppressAutoHyphens/>
                    <w:spacing w:line="298" w:lineRule="auto"/>
                    <w:ind w:right="-1" w:firstLine="312"/>
                    <w:jc w:val="both"/>
                    <w:textAlignment w:val="center"/>
                    <w:rPr>
                      <w:color w:val="000000"/>
                      <w:szCs w:val="24"/>
                    </w:rPr>
                  </w:pPr>
                  <w:sdt>
                    <w:sdtPr>
                      <w:alias w:val="Numeris"/>
                      <w:tag w:val="nr_c508e42b17a14a30971c17ea5335c431"/>
                      <w:id w:val="-327830838"/>
                      <w:lock w:val="sdtLocked"/>
                    </w:sdtPr>
                    <w:sdtContent>
                      <w:r w:rsidR="00F33F6D">
                        <w:rPr>
                          <w:color w:val="000000"/>
                          <w:szCs w:val="24"/>
                        </w:rPr>
                        <w:t>10</w:t>
                      </w:r>
                    </w:sdtContent>
                  </w:sdt>
                  <w:r w:rsidR="00F33F6D">
                    <w:rPr>
                      <w:color w:val="000000"/>
                      <w:szCs w:val="24"/>
                    </w:rPr>
                    <w:t>. Kokybės vertinimas iki atsiskaitymo ir informavimo etapo atliekamas ne ilgiau kaip 3 mėnesius.</w:t>
                  </w:r>
                </w:p>
              </w:sdtContent>
            </w:sdt>
            <w:sdt>
              <w:sdtPr>
                <w:alias w:val="11 p."/>
                <w:tag w:val="part_68a710a04a8b425ea7d6e0e3b6019f02"/>
                <w:id w:val="1172309863"/>
                <w:lock w:val="sdtLocked"/>
              </w:sdtPr>
              <w:sdtContent>
                <w:p w:rsidR="00F141B6" w:rsidRDefault="00561FB9">
                  <w:pPr>
                    <w:suppressAutoHyphens/>
                    <w:spacing w:line="298" w:lineRule="auto"/>
                    <w:ind w:right="-625" w:firstLine="312"/>
                    <w:jc w:val="both"/>
                    <w:textAlignment w:val="center"/>
                    <w:rPr>
                      <w:color w:val="000000"/>
                      <w:szCs w:val="24"/>
                    </w:rPr>
                  </w:pPr>
                  <w:sdt>
                    <w:sdtPr>
                      <w:alias w:val="Numeris"/>
                      <w:tag w:val="nr_68a710a04a8b425ea7d6e0e3b6019f02"/>
                      <w:id w:val="162439751"/>
                      <w:lock w:val="sdtLocked"/>
                    </w:sdtPr>
                    <w:sdtContent>
                      <w:r w:rsidR="00F33F6D">
                        <w:rPr>
                          <w:color w:val="000000"/>
                          <w:szCs w:val="24"/>
                        </w:rPr>
                        <w:t>11</w:t>
                      </w:r>
                    </w:sdtContent>
                  </w:sdt>
                  <w:r w:rsidR="00F33F6D">
                    <w:rPr>
                      <w:color w:val="000000"/>
                      <w:szCs w:val="24"/>
                    </w:rPr>
                    <w:t>. Atsiskaitymo ir informavimo etapu:</w:t>
                  </w:r>
                </w:p>
                <w:sdt>
                  <w:sdtPr>
                    <w:alias w:val="11.1 p."/>
                    <w:tag w:val="part_769417220f4b4f8db1867cc50b4daab5"/>
                    <w:id w:val="-1808618178"/>
                    <w:lock w:val="sdtLocked"/>
                  </w:sdtPr>
                  <w:sdtContent>
                    <w:p w:rsidR="00F141B6" w:rsidRDefault="00561FB9">
                      <w:pPr>
                        <w:suppressAutoHyphens/>
                        <w:spacing w:line="298" w:lineRule="auto"/>
                        <w:ind w:right="-1" w:firstLine="312"/>
                        <w:jc w:val="both"/>
                        <w:textAlignment w:val="center"/>
                        <w:rPr>
                          <w:color w:val="000000"/>
                          <w:szCs w:val="24"/>
                        </w:rPr>
                      </w:pPr>
                      <w:sdt>
                        <w:sdtPr>
                          <w:alias w:val="Numeris"/>
                          <w:tag w:val="nr_769417220f4b4f8db1867cc50b4daab5"/>
                          <w:id w:val="-693078893"/>
                          <w:lock w:val="sdtLocked"/>
                        </w:sdtPr>
                        <w:sdtContent>
                          <w:r w:rsidR="00F33F6D">
                            <w:rPr>
                              <w:color w:val="000000"/>
                              <w:szCs w:val="24"/>
                            </w:rPr>
                            <w:t>11.1</w:t>
                          </w:r>
                        </w:sdtContent>
                      </w:sdt>
                      <w:r w:rsidR="00F33F6D">
                        <w:rPr>
                          <w:color w:val="000000"/>
                          <w:szCs w:val="24"/>
                        </w:rPr>
                        <w:t>. atlikusi kokybės vertinimą vertintojų grupė per 1 mėnesį Ministerijai, Departamentui, savivaldybės administracijai ir savivaldybės jaunimo reikalų tarybai pateikia ataskaitą apie kokybės vertinimo procesą ir rezultatus, išskirdama jaunimo politikos privalumus ir trūkumus, pateikdama rekomendacijas dėl prioritetinių veiklos krypčių ir veiksmų, kuriais būtų gerinama savivaldybės jaunimo politikos kokybė</w:t>
                      </w:r>
                      <w:r w:rsidR="00F33F6D">
                        <w:rPr>
                          <w:szCs w:val="24"/>
                        </w:rPr>
                        <w:t>;</w:t>
                      </w:r>
                    </w:p>
                  </w:sdtContent>
                </w:sdt>
                <w:sdt>
                  <w:sdtPr>
                    <w:alias w:val="11.2 p."/>
                    <w:tag w:val="part_ce3f2157a5034b2da938f124ece1ad73"/>
                    <w:id w:val="-927571601"/>
                    <w:lock w:val="sdtLocked"/>
                  </w:sdtPr>
                  <w:sdtContent>
                    <w:p w:rsidR="00F141B6" w:rsidRDefault="00561FB9">
                      <w:pPr>
                        <w:suppressAutoHyphens/>
                        <w:spacing w:line="298" w:lineRule="auto"/>
                        <w:ind w:right="-1" w:firstLine="312"/>
                        <w:jc w:val="both"/>
                        <w:textAlignment w:val="center"/>
                        <w:rPr>
                          <w:color w:val="000000"/>
                          <w:szCs w:val="24"/>
                        </w:rPr>
                      </w:pPr>
                      <w:sdt>
                        <w:sdtPr>
                          <w:alias w:val="Numeris"/>
                          <w:tag w:val="nr_ce3f2157a5034b2da938f124ece1ad73"/>
                          <w:id w:val="-1760983120"/>
                          <w:lock w:val="sdtLocked"/>
                        </w:sdtPr>
                        <w:sdtContent>
                          <w:r w:rsidR="00F33F6D">
                            <w:rPr>
                              <w:color w:val="000000"/>
                              <w:szCs w:val="24"/>
                            </w:rPr>
                            <w:t>11.2</w:t>
                          </w:r>
                        </w:sdtContent>
                      </w:sdt>
                      <w:r w:rsidR="00F33F6D">
                        <w:rPr>
                          <w:color w:val="000000"/>
                          <w:szCs w:val="24"/>
                        </w:rPr>
                        <w:t>. remdamosi kokybės vertinimo rezultatais, savivaldybės administracija, savivaldybės jaunimo reikalų taryba bei jaunimo ir su jaunimu dirbančios organizacijos susitaria dėl jaunimo politikos vystymo prioritetų.</w:t>
                      </w:r>
                    </w:p>
                  </w:sdtContent>
                </w:sdt>
              </w:sdtContent>
            </w:sdt>
            <w:sdt>
              <w:sdtPr>
                <w:alias w:val="12 p."/>
                <w:tag w:val="part_07457c8b2eba4776ab047fcdbc5fdd0f"/>
                <w:id w:val="-1622135261"/>
                <w:lock w:val="sdtLocked"/>
              </w:sdtPr>
              <w:sdtContent>
                <w:p w:rsidR="00F141B6" w:rsidRDefault="00561FB9">
                  <w:pPr>
                    <w:suppressAutoHyphens/>
                    <w:spacing w:line="298" w:lineRule="auto"/>
                    <w:ind w:right="-1" w:firstLine="312"/>
                    <w:jc w:val="both"/>
                    <w:textAlignment w:val="center"/>
                    <w:rPr>
                      <w:color w:val="000000"/>
                      <w:szCs w:val="24"/>
                    </w:rPr>
                  </w:pPr>
                  <w:sdt>
                    <w:sdtPr>
                      <w:alias w:val="Numeris"/>
                      <w:tag w:val="nr_07457c8b2eba4776ab047fcdbc5fdd0f"/>
                      <w:id w:val="874962029"/>
                      <w:lock w:val="sdtLocked"/>
                    </w:sdtPr>
                    <w:sdtContent>
                      <w:r w:rsidR="00F33F6D">
                        <w:rPr>
                          <w:color w:val="000000"/>
                          <w:szCs w:val="24"/>
                        </w:rPr>
                        <w:t>12</w:t>
                      </w:r>
                    </w:sdtContent>
                  </w:sdt>
                  <w:r w:rsidR="00F33F6D">
                    <w:rPr>
                      <w:color w:val="000000"/>
                      <w:szCs w:val="24"/>
                    </w:rPr>
                    <w:t>. Kokybės vertinimo rezultatai naudojami siekiant įvertinti bendrą savivaldybės vykdomos jaunimo politikos situaciją, išryškinti gerąsias ir tobulintinas sritis, pateikti tolimesnio darbo rekomendacijas, taip pat rengti programas ir jų priemones, skirtas jaunimui, jaunimo ir su jaunimu dirbančioms organizacijoms.</w:t>
                  </w:r>
                </w:p>
              </w:sdtContent>
            </w:sdt>
            <w:sdt>
              <w:sdtPr>
                <w:alias w:val="13 p."/>
                <w:tag w:val="part_a175f94d645d4ed68ebc87717ba79b9a"/>
                <w:id w:val="1967386047"/>
                <w:lock w:val="sdtLocked"/>
              </w:sdtPr>
              <w:sdtContent>
                <w:p w:rsidR="00F141B6" w:rsidRDefault="00561FB9">
                  <w:pPr>
                    <w:suppressAutoHyphens/>
                    <w:spacing w:line="298" w:lineRule="auto"/>
                    <w:ind w:right="-1" w:firstLine="312"/>
                    <w:jc w:val="both"/>
                    <w:textAlignment w:val="center"/>
                    <w:rPr>
                      <w:color w:val="000000"/>
                      <w:szCs w:val="24"/>
                    </w:rPr>
                  </w:pPr>
                  <w:sdt>
                    <w:sdtPr>
                      <w:alias w:val="Numeris"/>
                      <w:tag w:val="nr_a175f94d645d4ed68ebc87717ba79b9a"/>
                      <w:id w:val="1290852549"/>
                      <w:lock w:val="sdtLocked"/>
                    </w:sdtPr>
                    <w:sdtContent>
                      <w:r w:rsidR="00F33F6D">
                        <w:rPr>
                          <w:color w:val="000000"/>
                          <w:szCs w:val="24"/>
                        </w:rPr>
                        <w:t>13</w:t>
                      </w:r>
                    </w:sdtContent>
                  </w:sdt>
                  <w:r w:rsidR="00F33F6D">
                    <w:rPr>
                      <w:color w:val="000000"/>
                      <w:szCs w:val="24"/>
                    </w:rPr>
                    <w:t>. Kokybės vertinimo rezultatai gali būti naudojami jaunimo politikos programas ir priemones įgyvendinančių įstaigų bei organizacijų nuomonių apie savivaldybės jaunimo politiką kaitos analizei.</w:t>
                  </w:r>
                </w:p>
                <w:p w:rsidR="00F141B6" w:rsidRDefault="00561FB9">
                  <w:pPr>
                    <w:suppressAutoHyphens/>
                    <w:spacing w:line="298" w:lineRule="auto"/>
                    <w:ind w:right="-625" w:firstLine="312"/>
                    <w:jc w:val="both"/>
                    <w:textAlignment w:val="center"/>
                    <w:rPr>
                      <w:color w:val="000000"/>
                      <w:sz w:val="22"/>
                      <w:szCs w:val="8"/>
                    </w:rPr>
                  </w:pPr>
                </w:p>
              </w:sdtContent>
            </w:sdt>
          </w:sdtContent>
        </w:sdt>
        <w:sdt>
          <w:sdtPr>
            <w:alias w:val="skyrius"/>
            <w:tag w:val="part_bbe34fe739a646c68bbfd0eb0c821636"/>
            <w:id w:val="-983393168"/>
            <w:lock w:val="sdtLocked"/>
            <w:placeholder>
              <w:docPart w:val="DefaultPlaceholder_1082065158"/>
            </w:placeholder>
          </w:sdtPr>
          <w:sdtEndPr>
            <w:rPr>
              <w:color w:val="000000"/>
              <w:szCs w:val="24"/>
            </w:rPr>
          </w:sdtEndPr>
          <w:sdtContent>
            <w:p w:rsidR="00F141B6" w:rsidRDefault="00561FB9">
              <w:pPr>
                <w:suppressAutoHyphens/>
                <w:spacing w:line="288" w:lineRule="auto"/>
                <w:ind w:right="-1"/>
                <w:jc w:val="center"/>
                <w:textAlignment w:val="center"/>
                <w:rPr>
                  <w:b/>
                  <w:bCs/>
                  <w:caps/>
                  <w:color w:val="000000"/>
                  <w:sz w:val="22"/>
                </w:rPr>
              </w:pPr>
              <w:sdt>
                <w:sdtPr>
                  <w:alias w:val="Numeris"/>
                  <w:tag w:val="nr_bbe34fe739a646c68bbfd0eb0c821636"/>
                  <w:id w:val="-641193394"/>
                  <w:lock w:val="sdtLocked"/>
                </w:sdtPr>
                <w:sdtContent>
                  <w:r w:rsidR="00F33F6D">
                    <w:rPr>
                      <w:b/>
                      <w:bCs/>
                      <w:caps/>
                      <w:color w:val="000000"/>
                      <w:sz w:val="22"/>
                    </w:rPr>
                    <w:t>IV</w:t>
                  </w:r>
                </w:sdtContent>
              </w:sdt>
              <w:r w:rsidR="00F33F6D">
                <w:rPr>
                  <w:b/>
                  <w:bCs/>
                  <w:caps/>
                  <w:color w:val="000000"/>
                  <w:sz w:val="22"/>
                </w:rPr>
                <w:t xml:space="preserve"> skyrius</w:t>
              </w:r>
            </w:p>
            <w:p w:rsidR="00F141B6" w:rsidRDefault="00561FB9">
              <w:pPr>
                <w:suppressAutoHyphens/>
                <w:spacing w:line="288" w:lineRule="auto"/>
                <w:ind w:right="-1"/>
                <w:jc w:val="center"/>
                <w:textAlignment w:val="center"/>
                <w:rPr>
                  <w:b/>
                  <w:bCs/>
                  <w:caps/>
                  <w:color w:val="000000"/>
                  <w:sz w:val="22"/>
                </w:rPr>
              </w:pPr>
              <w:sdt>
                <w:sdtPr>
                  <w:alias w:val="Pavadinimas"/>
                  <w:tag w:val="title_bbe34fe739a646c68bbfd0eb0c821636"/>
                  <w:id w:val="980807437"/>
                  <w:lock w:val="sdtLocked"/>
                </w:sdtPr>
                <w:sdtContent>
                  <w:r w:rsidR="00F33F6D">
                    <w:rPr>
                      <w:b/>
                      <w:bCs/>
                      <w:caps/>
                      <w:color w:val="000000"/>
                      <w:sz w:val="22"/>
                    </w:rPr>
                    <w:t>BAIGIAMOSIOS NUOSTATOS</w:t>
                  </w:r>
                </w:sdtContent>
              </w:sdt>
            </w:p>
            <w:p w:rsidR="00F141B6" w:rsidRDefault="00F141B6">
              <w:pPr>
                <w:suppressAutoHyphens/>
                <w:spacing w:line="298" w:lineRule="auto"/>
                <w:ind w:right="-625" w:firstLine="312"/>
                <w:jc w:val="both"/>
                <w:textAlignment w:val="center"/>
                <w:rPr>
                  <w:color w:val="000000"/>
                  <w:sz w:val="22"/>
                  <w:szCs w:val="8"/>
                </w:rPr>
              </w:pPr>
            </w:p>
            <w:sdt>
              <w:sdtPr>
                <w:alias w:val="14 p."/>
                <w:tag w:val="part_134bb49078ca44909e8d98ce72a213fd"/>
                <w:id w:val="1775824438"/>
                <w:lock w:val="sdtLocked"/>
              </w:sdtPr>
              <w:sdtContent>
                <w:p w:rsidR="00F141B6" w:rsidRDefault="00561FB9">
                  <w:pPr>
                    <w:suppressAutoHyphens/>
                    <w:spacing w:line="298" w:lineRule="auto"/>
                    <w:ind w:right="-1" w:firstLine="312"/>
                    <w:jc w:val="both"/>
                    <w:textAlignment w:val="center"/>
                    <w:rPr>
                      <w:color w:val="000000"/>
                      <w:szCs w:val="24"/>
                    </w:rPr>
                  </w:pPr>
                  <w:sdt>
                    <w:sdtPr>
                      <w:alias w:val="Numeris"/>
                      <w:tag w:val="nr_134bb49078ca44909e8d98ce72a213fd"/>
                      <w:id w:val="792020017"/>
                      <w:lock w:val="sdtLocked"/>
                    </w:sdtPr>
                    <w:sdtContent>
                      <w:r w:rsidR="00F33F6D">
                        <w:rPr>
                          <w:color w:val="000000"/>
                          <w:sz w:val="22"/>
                        </w:rPr>
                        <w:t>14</w:t>
                      </w:r>
                    </w:sdtContent>
                  </w:sdt>
                  <w:r w:rsidR="00F33F6D">
                    <w:rPr>
                      <w:color w:val="000000"/>
                      <w:szCs w:val="24"/>
                    </w:rPr>
                    <w:t>. Departamentas atlieka lyginamąją savivaldybėse vykdyto kokybės vertinimo rezultatų analizę ir pateikia savo rekomendacijas dėl tobulintinų jaunimo politikos sričių savivaldybėse savivaldybių institucijoms, Ministerijai, kitoms institucijoms ir įstaigoms.</w:t>
                  </w:r>
                </w:p>
              </w:sdtContent>
            </w:sdt>
            <w:sdt>
              <w:sdtPr>
                <w:alias w:val="15 p."/>
                <w:tag w:val="part_8ff2ebc1a1694bedb3dd1fde7c079d83"/>
                <w:id w:val="-1953927537"/>
                <w:lock w:val="sdtLocked"/>
              </w:sdtPr>
              <w:sdtContent>
                <w:p w:rsidR="00F141B6" w:rsidRDefault="00561FB9">
                  <w:pPr>
                    <w:suppressAutoHyphens/>
                    <w:spacing w:line="298" w:lineRule="auto"/>
                    <w:ind w:right="-625" w:firstLine="312"/>
                    <w:jc w:val="both"/>
                    <w:textAlignment w:val="center"/>
                    <w:rPr>
                      <w:color w:val="000000"/>
                      <w:szCs w:val="24"/>
                    </w:rPr>
                  </w:pPr>
                  <w:sdt>
                    <w:sdtPr>
                      <w:alias w:val="Numeris"/>
                      <w:tag w:val="nr_8ff2ebc1a1694bedb3dd1fde7c079d83"/>
                      <w:id w:val="150414737"/>
                      <w:lock w:val="sdtLocked"/>
                    </w:sdtPr>
                    <w:sdtContent>
                      <w:r w:rsidR="00F33F6D">
                        <w:rPr>
                          <w:color w:val="000000"/>
                          <w:szCs w:val="24"/>
                        </w:rPr>
                        <w:t>15</w:t>
                      </w:r>
                    </w:sdtContent>
                  </w:sdt>
                  <w:r w:rsidR="00F33F6D">
                    <w:rPr>
                      <w:color w:val="000000"/>
                      <w:szCs w:val="24"/>
                    </w:rPr>
                    <w:t>. Už darbą vertintojų grupės nariams gali būti atlyginama teisės aktų nustatyta tvarka.</w:t>
                  </w:r>
                </w:p>
              </w:sdtContent>
            </w:sdt>
            <w:sdt>
              <w:sdtPr>
                <w:alias w:val="16 p."/>
                <w:tag w:val="part_35028aca0d9e48a1814c3ea362860ed8"/>
                <w:id w:val="1087045856"/>
                <w:lock w:val="sdtLocked"/>
                <w:placeholder>
                  <w:docPart w:val="DefaultPlaceholder_1082065158"/>
                </w:placeholder>
              </w:sdtPr>
              <w:sdtEndPr>
                <w:rPr>
                  <w:color w:val="000000"/>
                  <w:szCs w:val="24"/>
                </w:rPr>
              </w:sdtEndPr>
              <w:sdtContent>
                <w:p w:rsidR="00F141B6" w:rsidRDefault="00561FB9">
                  <w:pPr>
                    <w:suppressAutoHyphens/>
                    <w:spacing w:line="298" w:lineRule="auto"/>
                    <w:ind w:right="-1" w:firstLine="312"/>
                    <w:jc w:val="both"/>
                    <w:textAlignment w:val="center"/>
                    <w:rPr>
                      <w:color w:val="000000"/>
                      <w:szCs w:val="24"/>
                    </w:rPr>
                  </w:pPr>
                  <w:sdt>
                    <w:sdtPr>
                      <w:alias w:val="Numeris"/>
                      <w:tag w:val="nr_35028aca0d9e48a1814c3ea362860ed8"/>
                      <w:id w:val="-841537084"/>
                      <w:lock w:val="sdtLocked"/>
                    </w:sdtPr>
                    <w:sdtContent>
                      <w:r w:rsidR="00F33F6D">
                        <w:rPr>
                          <w:color w:val="000000"/>
                          <w:szCs w:val="24"/>
                        </w:rPr>
                        <w:t>16</w:t>
                      </w:r>
                    </w:sdtContent>
                  </w:sdt>
                  <w:r w:rsidR="00F33F6D">
                    <w:rPr>
                      <w:color w:val="000000"/>
                      <w:szCs w:val="24"/>
                    </w:rPr>
                    <w:t>. Kokybės vertinimo rezultatai ir rekomendacijos yra viešinami Ministerijos, Departamento ir savivaldybių administracijų interneto svetainėse.</w:t>
                  </w:r>
                </w:p>
              </w:sdtContent>
            </w:sdt>
          </w:sdtContent>
        </w:sdt>
        <w:sdt>
          <w:sdtPr>
            <w:rPr>
              <w:color w:val="000000"/>
              <w:sz w:val="22"/>
              <w:szCs w:val="12"/>
            </w:rPr>
            <w:alias w:val="pabaiga"/>
            <w:tag w:val="part_6e33e090e707400db477cda10d38eba5"/>
            <w:id w:val="-870387495"/>
            <w:lock w:val="sdtLocked"/>
            <w:placeholder>
              <w:docPart w:val="DefaultPlaceholder_1082065158"/>
            </w:placeholder>
          </w:sdtPr>
          <w:sdtContent>
            <w:p w:rsidR="00F141B6" w:rsidRPr="00F33F6D" w:rsidRDefault="00F33F6D" w:rsidP="00F33F6D">
              <w:pPr>
                <w:suppressAutoHyphens/>
                <w:spacing w:line="298" w:lineRule="auto"/>
                <w:ind w:right="-1"/>
                <w:jc w:val="center"/>
                <w:textAlignment w:val="center"/>
                <w:rPr>
                  <w:color w:val="000000"/>
                  <w:sz w:val="22"/>
                  <w:szCs w:val="12"/>
                </w:rPr>
              </w:pPr>
              <w:r>
                <w:rPr>
                  <w:color w:val="000000"/>
                  <w:sz w:val="22"/>
                  <w:szCs w:val="12"/>
                </w:rPr>
                <w:t>_____________________</w:t>
              </w:r>
            </w:p>
          </w:sdtContent>
        </w:sdt>
      </w:sdtContent>
    </w:sdt>
    <w:sdt>
      <w:sdtPr>
        <w:alias w:val="pr."/>
        <w:tag w:val="part_1a057fe68d824385b137d43e9a43c99f"/>
        <w:id w:val="-636104640"/>
        <w:lock w:val="sdtLocked"/>
        <w:placeholder>
          <w:docPart w:val="DefaultPlaceholder_1082065158"/>
        </w:placeholder>
      </w:sdtPr>
      <w:sdtEndPr>
        <w:rPr>
          <w:rFonts w:ascii="TimesLT" w:hAnsi="TimesLT"/>
          <w:sz w:val="20"/>
        </w:rPr>
      </w:sdtEndPr>
      <w:sdtContent>
        <w:p w:rsidR="00F33F6D" w:rsidRDefault="00F33F6D" w:rsidP="00F33F6D">
          <w:pPr>
            <w:tabs>
              <w:tab w:val="left" w:pos="1304"/>
              <w:tab w:val="left" w:pos="1457"/>
              <w:tab w:val="left" w:pos="1604"/>
              <w:tab w:val="left" w:pos="1757"/>
            </w:tabs>
            <w:suppressAutoHyphens/>
            <w:spacing w:line="288" w:lineRule="auto"/>
            <w:ind w:right="-625"/>
            <w:textAlignment w:val="center"/>
          </w:pPr>
          <w:r>
            <w:br w:type="page"/>
          </w:r>
        </w:p>
        <w:p w:rsidR="00F141B6" w:rsidRDefault="00F33F6D" w:rsidP="00F33F6D">
          <w:pPr>
            <w:tabs>
              <w:tab w:val="left" w:pos="1304"/>
              <w:tab w:val="left" w:pos="1457"/>
              <w:tab w:val="left" w:pos="1604"/>
              <w:tab w:val="left" w:pos="1757"/>
            </w:tabs>
            <w:suppressAutoHyphens/>
            <w:ind w:left="5670" w:right="-625"/>
            <w:textAlignment w:val="center"/>
            <w:rPr>
              <w:color w:val="000000"/>
              <w:szCs w:val="24"/>
            </w:rPr>
          </w:pPr>
          <w:r>
            <w:rPr>
              <w:color w:val="000000"/>
              <w:szCs w:val="24"/>
            </w:rPr>
            <w:lastRenderedPageBreak/>
            <w:t>Jaunimo politikos savivaldybėse</w:t>
          </w:r>
        </w:p>
        <w:p w:rsidR="00F141B6" w:rsidRDefault="00F33F6D" w:rsidP="00F33F6D">
          <w:pPr>
            <w:tabs>
              <w:tab w:val="left" w:pos="1304"/>
              <w:tab w:val="left" w:pos="1457"/>
              <w:tab w:val="left" w:pos="1604"/>
              <w:tab w:val="left" w:pos="1757"/>
            </w:tabs>
            <w:suppressAutoHyphens/>
            <w:ind w:left="5953" w:right="-625" w:hanging="283"/>
            <w:textAlignment w:val="center"/>
            <w:rPr>
              <w:color w:val="000000"/>
              <w:szCs w:val="24"/>
            </w:rPr>
          </w:pPr>
          <w:r>
            <w:rPr>
              <w:color w:val="000000"/>
              <w:szCs w:val="24"/>
            </w:rPr>
            <w:t>kokybės vertinimo aprašo</w:t>
          </w:r>
        </w:p>
        <w:p w:rsidR="00F141B6" w:rsidRDefault="00F33F6D" w:rsidP="00F33F6D">
          <w:pPr>
            <w:tabs>
              <w:tab w:val="left" w:pos="1304"/>
              <w:tab w:val="left" w:pos="1457"/>
              <w:tab w:val="left" w:pos="1604"/>
              <w:tab w:val="left" w:pos="1757"/>
            </w:tabs>
            <w:suppressAutoHyphens/>
            <w:ind w:left="5953" w:right="-625" w:hanging="283"/>
            <w:textAlignment w:val="center"/>
            <w:rPr>
              <w:color w:val="000000"/>
              <w:szCs w:val="24"/>
            </w:rPr>
          </w:pPr>
          <w:r>
            <w:rPr>
              <w:color w:val="000000"/>
              <w:szCs w:val="24"/>
            </w:rPr>
            <w:t>priedas</w:t>
          </w:r>
        </w:p>
        <w:p w:rsidR="00F141B6" w:rsidRDefault="00F141B6">
          <w:pPr>
            <w:tabs>
              <w:tab w:val="left" w:pos="1304"/>
              <w:tab w:val="left" w:pos="1457"/>
              <w:tab w:val="left" w:pos="1604"/>
              <w:tab w:val="left" w:pos="1757"/>
            </w:tabs>
            <w:suppressAutoHyphens/>
            <w:spacing w:line="288" w:lineRule="auto"/>
            <w:ind w:left="5953" w:right="-625" w:hanging="283"/>
            <w:textAlignment w:val="center"/>
            <w:rPr>
              <w:color w:val="000000"/>
              <w:szCs w:val="24"/>
            </w:rPr>
          </w:pPr>
        </w:p>
        <w:p w:rsidR="00F141B6" w:rsidRDefault="00561FB9">
          <w:pPr>
            <w:suppressAutoHyphens/>
            <w:spacing w:line="288" w:lineRule="auto"/>
            <w:ind w:right="-625"/>
            <w:jc w:val="center"/>
            <w:textAlignment w:val="center"/>
            <w:rPr>
              <w:b/>
              <w:bCs/>
              <w:caps/>
              <w:color w:val="000000"/>
              <w:sz w:val="22"/>
            </w:rPr>
          </w:pPr>
          <w:sdt>
            <w:sdtPr>
              <w:alias w:val="Pavadinimas"/>
              <w:tag w:val="title_1a057fe68d824385b137d43e9a43c99f"/>
              <w:id w:val="-22010033"/>
              <w:lock w:val="sdtLocked"/>
            </w:sdtPr>
            <w:sdtContent>
              <w:r w:rsidR="00F33F6D">
                <w:rPr>
                  <w:b/>
                  <w:bCs/>
                  <w:caps/>
                  <w:color w:val="000000"/>
                  <w:sz w:val="22"/>
                </w:rPr>
                <w:t>JAUNIMO POLITIKOS SAVIVALDYBĖSE KOKYBĖS VERTINIMO LYGIŲ SKALĖ</w:t>
              </w:r>
            </w:sdtContent>
          </w:sdt>
        </w:p>
        <w:sdt>
          <w:sdtPr>
            <w:rPr>
              <w:color w:val="000000"/>
              <w:sz w:val="22"/>
            </w:rPr>
            <w:alias w:val="lentele"/>
            <w:tag w:val="part_ea9b6f55e8b6456c9cbf39ca727cbf80"/>
            <w:id w:val="-434594743"/>
            <w:lock w:val="sdtLocked"/>
            <w:placeholder>
              <w:docPart w:val="DefaultPlaceholder_1082065158"/>
            </w:placeholder>
          </w:sdtPr>
          <w:sdtEndPr>
            <w:rPr>
              <w:rFonts w:ascii="TimesLT" w:hAnsi="TimesLT"/>
              <w:color w:val="auto"/>
              <w:sz w:val="20"/>
            </w:rPr>
          </w:sdtEndPr>
          <w:sdtContent>
            <w:p w:rsidR="00F141B6" w:rsidRDefault="00F141B6">
              <w:pPr>
                <w:suppressAutoHyphens/>
                <w:spacing w:line="298" w:lineRule="auto"/>
                <w:ind w:right="-625" w:firstLine="312"/>
                <w:jc w:val="both"/>
                <w:textAlignment w:val="center"/>
                <w:rPr>
                  <w:color w:val="000000"/>
                  <w:sz w:val="22"/>
                </w:rPr>
              </w:pPr>
            </w:p>
            <w:tbl>
              <w:tblPr>
                <w:tblW w:w="10229" w:type="dxa"/>
                <w:tblInd w:w="-34" w:type="dxa"/>
                <w:tblLayout w:type="fixed"/>
                <w:tblCellMar>
                  <w:left w:w="0" w:type="dxa"/>
                  <w:right w:w="0" w:type="dxa"/>
                </w:tblCellMar>
                <w:tblLook w:val="0000"/>
              </w:tblPr>
              <w:tblGrid>
                <w:gridCol w:w="1419"/>
                <w:gridCol w:w="1842"/>
                <w:gridCol w:w="1560"/>
                <w:gridCol w:w="1842"/>
                <w:gridCol w:w="1843"/>
                <w:gridCol w:w="1723"/>
              </w:tblGrid>
              <w:tr w:rsidR="00F141B6">
                <w:trPr>
                  <w:trHeight w:val="234"/>
                </w:trPr>
                <w:tc>
                  <w:tcPr>
                    <w:tcW w:w="141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141B6" w:rsidRDefault="00F141B6">
                    <w:pPr>
                      <w:rPr>
                        <w:szCs w:val="24"/>
                      </w:rPr>
                    </w:pPr>
                  </w:p>
                </w:tc>
                <w:tc>
                  <w:tcPr>
                    <w:tcW w:w="18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141B6" w:rsidRDefault="00F33F6D">
                    <w:pPr>
                      <w:suppressAutoHyphens/>
                      <w:spacing w:line="288" w:lineRule="auto"/>
                      <w:jc w:val="center"/>
                      <w:textAlignment w:val="center"/>
                      <w:rPr>
                        <w:b/>
                        <w:bCs/>
                        <w:color w:val="000000"/>
                        <w:szCs w:val="24"/>
                      </w:rPr>
                    </w:pPr>
                    <w:r>
                      <w:rPr>
                        <w:b/>
                        <w:bCs/>
                        <w:color w:val="000000"/>
                        <w:szCs w:val="24"/>
                      </w:rPr>
                      <w:t>1 lygis</w:t>
                    </w:r>
                  </w:p>
                </w:tc>
                <w:tc>
                  <w:tcPr>
                    <w:tcW w:w="15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141B6" w:rsidRDefault="00F33F6D">
                    <w:pPr>
                      <w:suppressAutoHyphens/>
                      <w:spacing w:line="288" w:lineRule="auto"/>
                      <w:jc w:val="center"/>
                      <w:textAlignment w:val="center"/>
                      <w:rPr>
                        <w:b/>
                        <w:bCs/>
                        <w:color w:val="000000"/>
                        <w:szCs w:val="24"/>
                      </w:rPr>
                    </w:pPr>
                    <w:r>
                      <w:rPr>
                        <w:b/>
                        <w:bCs/>
                        <w:color w:val="000000"/>
                        <w:szCs w:val="24"/>
                      </w:rPr>
                      <w:t>2 lygis</w:t>
                    </w:r>
                  </w:p>
                </w:tc>
                <w:tc>
                  <w:tcPr>
                    <w:tcW w:w="18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141B6" w:rsidRDefault="00F33F6D">
                    <w:pPr>
                      <w:suppressAutoHyphens/>
                      <w:spacing w:line="288" w:lineRule="auto"/>
                      <w:jc w:val="center"/>
                      <w:textAlignment w:val="center"/>
                      <w:rPr>
                        <w:b/>
                        <w:bCs/>
                        <w:color w:val="000000"/>
                        <w:szCs w:val="24"/>
                      </w:rPr>
                    </w:pPr>
                    <w:r>
                      <w:rPr>
                        <w:b/>
                        <w:bCs/>
                        <w:color w:val="000000"/>
                        <w:szCs w:val="24"/>
                      </w:rPr>
                      <w:t>3 lygis</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141B6" w:rsidRDefault="00F33F6D">
                    <w:pPr>
                      <w:suppressAutoHyphens/>
                      <w:spacing w:line="288" w:lineRule="auto"/>
                      <w:jc w:val="center"/>
                      <w:textAlignment w:val="center"/>
                      <w:rPr>
                        <w:b/>
                        <w:bCs/>
                        <w:color w:val="000000"/>
                        <w:szCs w:val="24"/>
                      </w:rPr>
                    </w:pPr>
                    <w:r>
                      <w:rPr>
                        <w:b/>
                        <w:bCs/>
                        <w:color w:val="000000"/>
                        <w:szCs w:val="24"/>
                      </w:rPr>
                      <w:t>4 lygis</w:t>
                    </w:r>
                  </w:p>
                </w:tc>
                <w:tc>
                  <w:tcPr>
                    <w:tcW w:w="172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141B6" w:rsidRDefault="00F33F6D">
                    <w:pPr>
                      <w:suppressAutoHyphens/>
                      <w:spacing w:line="288" w:lineRule="auto"/>
                      <w:jc w:val="center"/>
                      <w:textAlignment w:val="center"/>
                      <w:rPr>
                        <w:b/>
                        <w:bCs/>
                        <w:color w:val="000000"/>
                        <w:szCs w:val="24"/>
                      </w:rPr>
                    </w:pPr>
                    <w:r>
                      <w:rPr>
                        <w:b/>
                        <w:bCs/>
                        <w:color w:val="000000"/>
                        <w:szCs w:val="24"/>
                      </w:rPr>
                      <w:t>5 lygis</w:t>
                    </w:r>
                  </w:p>
                </w:tc>
              </w:tr>
              <w:tr w:rsidR="00F141B6">
                <w:trPr>
                  <w:trHeight w:val="340"/>
                </w:trPr>
                <w:tc>
                  <w:tcPr>
                    <w:tcW w:w="141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141B6" w:rsidRDefault="00F33F6D">
                    <w:pPr>
                      <w:suppressAutoHyphens/>
                      <w:spacing w:line="288" w:lineRule="auto"/>
                      <w:jc w:val="center"/>
                      <w:textAlignment w:val="center"/>
                      <w:rPr>
                        <w:b/>
                        <w:bCs/>
                        <w:color w:val="000000"/>
                        <w:szCs w:val="24"/>
                      </w:rPr>
                    </w:pPr>
                    <w:r>
                      <w:rPr>
                        <w:b/>
                        <w:bCs/>
                        <w:color w:val="000000"/>
                        <w:szCs w:val="24"/>
                      </w:rPr>
                      <w:t>Įvertinimas</w:t>
                    </w:r>
                  </w:p>
                </w:tc>
                <w:tc>
                  <w:tcPr>
                    <w:tcW w:w="18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141B6" w:rsidRDefault="00F33F6D">
                    <w:pPr>
                      <w:suppressAutoHyphens/>
                      <w:spacing w:line="288" w:lineRule="auto"/>
                      <w:jc w:val="center"/>
                      <w:textAlignment w:val="center"/>
                      <w:rPr>
                        <w:b/>
                        <w:bCs/>
                        <w:color w:val="000000"/>
                        <w:szCs w:val="24"/>
                      </w:rPr>
                    </w:pPr>
                    <w:r>
                      <w:rPr>
                        <w:b/>
                        <w:bCs/>
                        <w:color w:val="000000"/>
                        <w:szCs w:val="24"/>
                      </w:rPr>
                      <w:t>blogai</w:t>
                    </w:r>
                  </w:p>
                </w:tc>
                <w:tc>
                  <w:tcPr>
                    <w:tcW w:w="15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141B6" w:rsidRDefault="00F33F6D">
                    <w:pPr>
                      <w:suppressAutoHyphens/>
                      <w:spacing w:line="288" w:lineRule="auto"/>
                      <w:jc w:val="center"/>
                      <w:textAlignment w:val="center"/>
                      <w:rPr>
                        <w:b/>
                        <w:bCs/>
                        <w:color w:val="000000"/>
                        <w:szCs w:val="24"/>
                      </w:rPr>
                    </w:pPr>
                    <w:r>
                      <w:rPr>
                        <w:b/>
                        <w:bCs/>
                        <w:color w:val="000000"/>
                        <w:szCs w:val="24"/>
                      </w:rPr>
                      <w:t>silpnai</w:t>
                    </w:r>
                  </w:p>
                </w:tc>
                <w:tc>
                  <w:tcPr>
                    <w:tcW w:w="18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141B6" w:rsidRDefault="00F33F6D">
                    <w:pPr>
                      <w:suppressAutoHyphens/>
                      <w:spacing w:line="288" w:lineRule="auto"/>
                      <w:jc w:val="center"/>
                      <w:textAlignment w:val="center"/>
                      <w:rPr>
                        <w:b/>
                        <w:bCs/>
                        <w:color w:val="000000"/>
                        <w:szCs w:val="24"/>
                      </w:rPr>
                    </w:pPr>
                    <w:r>
                      <w:rPr>
                        <w:b/>
                        <w:bCs/>
                        <w:color w:val="000000"/>
                        <w:szCs w:val="24"/>
                      </w:rPr>
                      <w:t>vidutiniškai</w:t>
                    </w: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141B6" w:rsidRDefault="00F33F6D">
                    <w:pPr>
                      <w:suppressAutoHyphens/>
                      <w:spacing w:line="288" w:lineRule="auto"/>
                      <w:jc w:val="center"/>
                      <w:textAlignment w:val="center"/>
                      <w:rPr>
                        <w:b/>
                        <w:bCs/>
                        <w:color w:val="000000"/>
                        <w:szCs w:val="24"/>
                      </w:rPr>
                    </w:pPr>
                    <w:r>
                      <w:rPr>
                        <w:b/>
                        <w:bCs/>
                        <w:color w:val="000000"/>
                        <w:szCs w:val="24"/>
                      </w:rPr>
                      <w:t>gerai</w:t>
                    </w:r>
                  </w:p>
                </w:tc>
                <w:tc>
                  <w:tcPr>
                    <w:tcW w:w="172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141B6" w:rsidRDefault="00F33F6D">
                    <w:pPr>
                      <w:suppressAutoHyphens/>
                      <w:spacing w:line="288" w:lineRule="auto"/>
                      <w:jc w:val="center"/>
                      <w:textAlignment w:val="center"/>
                      <w:rPr>
                        <w:b/>
                        <w:bCs/>
                        <w:color w:val="000000"/>
                        <w:szCs w:val="24"/>
                      </w:rPr>
                    </w:pPr>
                    <w:r>
                      <w:rPr>
                        <w:b/>
                        <w:bCs/>
                        <w:color w:val="000000"/>
                        <w:szCs w:val="24"/>
                      </w:rPr>
                      <w:t>labai gerai</w:t>
                    </w:r>
                  </w:p>
                </w:tc>
              </w:tr>
              <w:tr w:rsidR="00F141B6">
                <w:trPr>
                  <w:trHeight w:val="1713"/>
                </w:trPr>
                <w:tc>
                  <w:tcPr>
                    <w:tcW w:w="141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141B6" w:rsidRDefault="00F33F6D">
                    <w:pPr>
                      <w:suppressAutoHyphens/>
                      <w:spacing w:line="288" w:lineRule="auto"/>
                      <w:textAlignment w:val="center"/>
                      <w:rPr>
                        <w:b/>
                        <w:bCs/>
                        <w:color w:val="000000"/>
                        <w:szCs w:val="24"/>
                      </w:rPr>
                    </w:pPr>
                    <w:r>
                      <w:rPr>
                        <w:b/>
                        <w:bCs/>
                        <w:color w:val="000000"/>
                        <w:szCs w:val="24"/>
                      </w:rPr>
                      <w:t>Įvertinimo apibūdini-</w:t>
                    </w:r>
                  </w:p>
                  <w:p w:rsidR="00F141B6" w:rsidRDefault="00F33F6D">
                    <w:pPr>
                      <w:suppressAutoHyphens/>
                      <w:spacing w:line="288" w:lineRule="auto"/>
                      <w:ind w:right="-625"/>
                      <w:textAlignment w:val="center"/>
                      <w:rPr>
                        <w:b/>
                        <w:bCs/>
                        <w:color w:val="000000"/>
                        <w:szCs w:val="24"/>
                      </w:rPr>
                    </w:pPr>
                    <w:r>
                      <w:rPr>
                        <w:b/>
                        <w:bCs/>
                        <w:color w:val="000000"/>
                        <w:szCs w:val="24"/>
                      </w:rPr>
                      <w:t>mas</w:t>
                    </w:r>
                  </w:p>
                  <w:p w:rsidR="00F141B6" w:rsidRDefault="00F141B6">
                    <w:pPr>
                      <w:suppressAutoHyphens/>
                      <w:spacing w:line="288" w:lineRule="auto"/>
                      <w:textAlignment w:val="center"/>
                      <w:rPr>
                        <w:color w:val="000000"/>
                        <w:szCs w:val="24"/>
                      </w:rPr>
                    </w:pPr>
                  </w:p>
                </w:tc>
                <w:tc>
                  <w:tcPr>
                    <w:tcW w:w="18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141B6" w:rsidRDefault="00F33F6D">
                    <w:pPr>
                      <w:suppressAutoHyphens/>
                      <w:spacing w:line="288" w:lineRule="auto"/>
                      <w:jc w:val="both"/>
                      <w:textAlignment w:val="center"/>
                      <w:rPr>
                        <w:color w:val="000000"/>
                        <w:szCs w:val="24"/>
                      </w:rPr>
                    </w:pPr>
                    <w:r>
                      <w:rPr>
                        <w:color w:val="000000"/>
                        <w:szCs w:val="24"/>
                      </w:rPr>
                      <w:t>Vyrauja trūkumai. Stipriųjų savybių nėra arba jos yra nežymios</w:t>
                    </w:r>
                  </w:p>
                </w:tc>
                <w:tc>
                  <w:tcPr>
                    <w:tcW w:w="15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141B6" w:rsidRDefault="00F33F6D">
                    <w:pPr>
                      <w:suppressAutoHyphens/>
                      <w:spacing w:line="288" w:lineRule="auto"/>
                      <w:jc w:val="both"/>
                      <w:textAlignment w:val="center"/>
                      <w:rPr>
                        <w:color w:val="000000"/>
                        <w:szCs w:val="24"/>
                      </w:rPr>
                    </w:pPr>
                    <w:r>
                      <w:rPr>
                        <w:color w:val="000000"/>
                        <w:szCs w:val="24"/>
                      </w:rPr>
                      <w:t>Trūkumų yra daugiau nei stipriųjų savybių</w:t>
                    </w:r>
                  </w:p>
                  <w:p w:rsidR="00F141B6" w:rsidRDefault="00F141B6">
                    <w:pPr>
                      <w:suppressAutoHyphens/>
                      <w:spacing w:line="288" w:lineRule="auto"/>
                      <w:jc w:val="both"/>
                      <w:textAlignment w:val="center"/>
                      <w:rPr>
                        <w:color w:val="000000"/>
                        <w:szCs w:val="24"/>
                      </w:rPr>
                    </w:pPr>
                  </w:p>
                </w:tc>
                <w:tc>
                  <w:tcPr>
                    <w:tcW w:w="18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141B6" w:rsidRDefault="00F33F6D">
                    <w:pPr>
                      <w:suppressAutoHyphens/>
                      <w:spacing w:line="288" w:lineRule="auto"/>
                      <w:jc w:val="both"/>
                      <w:textAlignment w:val="center"/>
                      <w:rPr>
                        <w:color w:val="000000"/>
                        <w:szCs w:val="24"/>
                      </w:rPr>
                    </w:pPr>
                    <w:r>
                      <w:rPr>
                        <w:color w:val="000000"/>
                        <w:szCs w:val="24"/>
                      </w:rPr>
                      <w:t>Stipriųjų savybių ir trūkumų yra apytikriai po lygiai</w:t>
                    </w:r>
                  </w:p>
                  <w:p w:rsidR="00F141B6" w:rsidRDefault="00F141B6">
                    <w:pPr>
                      <w:suppressAutoHyphens/>
                      <w:spacing w:line="288" w:lineRule="auto"/>
                      <w:jc w:val="both"/>
                      <w:textAlignment w:val="center"/>
                      <w:rPr>
                        <w:color w:val="000000"/>
                        <w:szCs w:val="24"/>
                      </w:rPr>
                    </w:pP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141B6" w:rsidRDefault="00F33F6D">
                    <w:pPr>
                      <w:suppressAutoHyphens/>
                      <w:spacing w:line="288" w:lineRule="auto"/>
                      <w:jc w:val="both"/>
                      <w:textAlignment w:val="center"/>
                      <w:rPr>
                        <w:color w:val="000000"/>
                        <w:szCs w:val="24"/>
                      </w:rPr>
                    </w:pPr>
                    <w:r>
                      <w:rPr>
                        <w:color w:val="000000"/>
                        <w:szCs w:val="24"/>
                      </w:rPr>
                      <w:t>Stipriųjų savybių yra daugiau nei trūkumų</w:t>
                    </w:r>
                  </w:p>
                  <w:p w:rsidR="00F141B6" w:rsidRDefault="00F141B6">
                    <w:pPr>
                      <w:suppressAutoHyphens/>
                      <w:spacing w:line="288" w:lineRule="auto"/>
                      <w:jc w:val="both"/>
                      <w:textAlignment w:val="center"/>
                      <w:rPr>
                        <w:color w:val="000000"/>
                        <w:szCs w:val="24"/>
                      </w:rPr>
                    </w:pPr>
                  </w:p>
                </w:tc>
                <w:tc>
                  <w:tcPr>
                    <w:tcW w:w="172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141B6" w:rsidRDefault="00F33F6D">
                    <w:pPr>
                      <w:suppressAutoHyphens/>
                      <w:spacing w:line="288" w:lineRule="auto"/>
                      <w:jc w:val="both"/>
                      <w:textAlignment w:val="center"/>
                      <w:rPr>
                        <w:color w:val="000000"/>
                        <w:szCs w:val="24"/>
                      </w:rPr>
                    </w:pPr>
                    <w:r>
                      <w:rPr>
                        <w:color w:val="000000"/>
                        <w:szCs w:val="24"/>
                      </w:rPr>
                      <w:t>Vyrauja stipriosios savybės. Trūkumų nėra arba jie yra nežymūs</w:t>
                    </w:r>
                  </w:p>
                </w:tc>
              </w:tr>
              <w:tr w:rsidR="00F141B6">
                <w:trPr>
                  <w:trHeight w:val="60"/>
                </w:trPr>
                <w:tc>
                  <w:tcPr>
                    <w:tcW w:w="141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141B6" w:rsidRDefault="00F33F6D">
                    <w:pPr>
                      <w:suppressAutoHyphens/>
                      <w:spacing w:line="288" w:lineRule="auto"/>
                      <w:textAlignment w:val="center"/>
                      <w:rPr>
                        <w:b/>
                        <w:bCs/>
                        <w:color w:val="000000"/>
                        <w:szCs w:val="24"/>
                      </w:rPr>
                    </w:pPr>
                    <w:r>
                      <w:rPr>
                        <w:b/>
                        <w:bCs/>
                        <w:color w:val="000000"/>
                        <w:szCs w:val="24"/>
                      </w:rPr>
                      <w:t>Išvada</w:t>
                    </w:r>
                  </w:p>
                  <w:p w:rsidR="00F141B6" w:rsidRDefault="00F141B6">
                    <w:pPr>
                      <w:suppressAutoHyphens/>
                      <w:spacing w:line="288" w:lineRule="auto"/>
                      <w:textAlignment w:val="center"/>
                      <w:rPr>
                        <w:color w:val="000000"/>
                        <w:szCs w:val="24"/>
                      </w:rPr>
                    </w:pPr>
                  </w:p>
                </w:tc>
                <w:tc>
                  <w:tcPr>
                    <w:tcW w:w="18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141B6" w:rsidRDefault="00F33F6D">
                    <w:pPr>
                      <w:suppressAutoHyphens/>
                      <w:spacing w:line="288" w:lineRule="auto"/>
                      <w:jc w:val="both"/>
                      <w:textAlignment w:val="center"/>
                      <w:rPr>
                        <w:color w:val="000000"/>
                        <w:szCs w:val="24"/>
                      </w:rPr>
                    </w:pPr>
                    <w:r>
                      <w:rPr>
                        <w:color w:val="000000"/>
                        <w:szCs w:val="24"/>
                      </w:rPr>
                      <w:t>Būtina imtis esminių pokyčių. Reikia priimti atitinkamus savivaldybių institucijų sprendimus. Reikia skubios Jaunimo reikalų departamento prie Socialinės apsaugos ir darbo ministerijos (toliau – Departamentas) bei kitų valstybės institucijų ir įstaigų pagalbos</w:t>
                    </w:r>
                  </w:p>
                </w:tc>
                <w:tc>
                  <w:tcPr>
                    <w:tcW w:w="15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141B6" w:rsidRDefault="00F33F6D">
                    <w:pPr>
                      <w:suppressAutoHyphens/>
                      <w:spacing w:line="288" w:lineRule="auto"/>
                      <w:jc w:val="both"/>
                      <w:textAlignment w:val="center"/>
                      <w:rPr>
                        <w:color w:val="000000"/>
                        <w:szCs w:val="24"/>
                      </w:rPr>
                    </w:pPr>
                    <w:r>
                      <w:rPr>
                        <w:color w:val="000000"/>
                        <w:szCs w:val="24"/>
                      </w:rPr>
                      <w:t>Reikia atitinkamų pakeitimų. Reikia organizuoti diskusijas savivaldybės jaunimo reikalų taryboje dėl sprendimų, būtinų padėčiai gerinti, priėmimo, įtraukiant į jas Departa-mento, prireikus ir kitų institucijų atstovus</w:t>
                    </w:r>
                  </w:p>
                </w:tc>
                <w:tc>
                  <w:tcPr>
                    <w:tcW w:w="18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141B6" w:rsidRDefault="00F33F6D">
                    <w:pPr>
                      <w:suppressAutoHyphens/>
                      <w:spacing w:line="288" w:lineRule="auto"/>
                      <w:jc w:val="both"/>
                      <w:textAlignment w:val="center"/>
                      <w:rPr>
                        <w:color w:val="000000"/>
                        <w:szCs w:val="24"/>
                      </w:rPr>
                    </w:pPr>
                    <w:r>
                      <w:rPr>
                        <w:color w:val="000000"/>
                        <w:szCs w:val="24"/>
                      </w:rPr>
                      <w:t>Tinkama, bet reikia nežymių pakeitimų. Reikia stiprinti ir (ar) plėtoti atskiras sritis, aptarti padėtį su socialiniais partneriais savivaldybėje, ieškant efektyvių sprendimų, stiprinančių silpnąsias puses</w:t>
                    </w:r>
                  </w:p>
                  <w:p w:rsidR="00F141B6" w:rsidRDefault="00F141B6">
                    <w:pPr>
                      <w:suppressAutoHyphens/>
                      <w:spacing w:line="288" w:lineRule="auto"/>
                      <w:jc w:val="both"/>
                      <w:textAlignment w:val="center"/>
                      <w:rPr>
                        <w:color w:val="000000"/>
                        <w:szCs w:val="24"/>
                      </w:rPr>
                    </w:pPr>
                  </w:p>
                </w:tc>
                <w:tc>
                  <w:tcPr>
                    <w:tcW w:w="184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141B6" w:rsidRDefault="00F33F6D">
                    <w:pPr>
                      <w:suppressAutoHyphens/>
                      <w:spacing w:line="288" w:lineRule="auto"/>
                      <w:jc w:val="both"/>
                      <w:textAlignment w:val="center"/>
                      <w:rPr>
                        <w:color w:val="000000"/>
                        <w:szCs w:val="24"/>
                      </w:rPr>
                    </w:pPr>
                    <w:r>
                      <w:rPr>
                        <w:color w:val="000000"/>
                        <w:szCs w:val="24"/>
                      </w:rPr>
                      <w:t>Verta skleisti kaip gerąją praktiką regioniniu lygmeniu. Vykdant gerosios patirties sklaidą būtų ieškoma būdų, kaip toliau gerinti jaunimo politikos kokybę kitose savivaldybėse</w:t>
                    </w:r>
                  </w:p>
                  <w:p w:rsidR="00F141B6" w:rsidRDefault="00F141B6">
                    <w:pPr>
                      <w:suppressAutoHyphens/>
                      <w:spacing w:line="288" w:lineRule="auto"/>
                      <w:jc w:val="both"/>
                      <w:textAlignment w:val="center"/>
                      <w:rPr>
                        <w:color w:val="000000"/>
                        <w:szCs w:val="24"/>
                      </w:rPr>
                    </w:pPr>
                  </w:p>
                </w:tc>
                <w:tc>
                  <w:tcPr>
                    <w:tcW w:w="172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141B6" w:rsidRDefault="00F33F6D">
                    <w:pPr>
                      <w:suppressAutoHyphens/>
                      <w:spacing w:line="288" w:lineRule="auto"/>
                      <w:jc w:val="both"/>
                      <w:textAlignment w:val="center"/>
                      <w:rPr>
                        <w:color w:val="000000"/>
                        <w:szCs w:val="24"/>
                      </w:rPr>
                    </w:pPr>
                    <w:r>
                      <w:rPr>
                        <w:color w:val="000000"/>
                        <w:szCs w:val="24"/>
                      </w:rPr>
                      <w:t>Verta skleisti kaip gerąją praktiką nacionaliniu, tarptautiniu lygmenimis</w:t>
                    </w:r>
                  </w:p>
                  <w:p w:rsidR="00F141B6" w:rsidRDefault="00F141B6">
                    <w:pPr>
                      <w:suppressAutoHyphens/>
                      <w:spacing w:line="288" w:lineRule="auto"/>
                      <w:jc w:val="both"/>
                      <w:textAlignment w:val="center"/>
                      <w:rPr>
                        <w:color w:val="000000"/>
                        <w:szCs w:val="24"/>
                      </w:rPr>
                    </w:pPr>
                  </w:p>
                </w:tc>
              </w:tr>
            </w:tbl>
            <w:p w:rsidR="00F141B6" w:rsidRDefault="00F141B6">
              <w:pPr>
                <w:suppressAutoHyphens/>
                <w:spacing w:line="298" w:lineRule="auto"/>
                <w:ind w:right="-625"/>
                <w:jc w:val="center"/>
                <w:textAlignment w:val="center"/>
                <w:rPr>
                  <w:color w:val="000000"/>
                  <w:sz w:val="22"/>
                  <w:szCs w:val="12"/>
                </w:rPr>
              </w:pPr>
            </w:p>
            <w:p w:rsidR="00F141B6" w:rsidRDefault="00F33F6D" w:rsidP="00F33F6D">
              <w:pPr>
                <w:suppressAutoHyphens/>
                <w:spacing w:line="298" w:lineRule="auto"/>
                <w:ind w:right="-625"/>
                <w:jc w:val="center"/>
                <w:textAlignment w:val="center"/>
                <w:rPr>
                  <w:rFonts w:ascii="TimesLT" w:hAnsi="TimesLT"/>
                  <w:sz w:val="20"/>
                </w:rPr>
              </w:pPr>
              <w:r>
                <w:rPr>
                  <w:color w:val="000000"/>
                  <w:sz w:val="22"/>
                  <w:szCs w:val="12"/>
                </w:rPr>
                <w:t>_____________________</w:t>
              </w:r>
            </w:p>
          </w:sdtContent>
        </w:sdt>
      </w:sdtContent>
    </w:sdt>
    <w:sectPr w:rsidR="00F141B6" w:rsidSect="00561FB9">
      <w:pgSz w:w="11906" w:h="16838"/>
      <w:pgMar w:top="1701" w:right="1134"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12F" w:rsidRDefault="0058212F">
      <w:pPr>
        <w:rPr>
          <w:rFonts w:ascii="TimesLT" w:hAnsi="TimesLT"/>
          <w:sz w:val="20"/>
          <w:lang w:val="en-GB"/>
        </w:rPr>
      </w:pPr>
      <w:r>
        <w:rPr>
          <w:rFonts w:ascii="TimesLT" w:hAnsi="TimesLT"/>
          <w:sz w:val="20"/>
          <w:lang w:val="en-GB"/>
        </w:rPr>
        <w:separator/>
      </w:r>
    </w:p>
  </w:endnote>
  <w:endnote w:type="continuationSeparator" w:id="0">
    <w:p w:rsidR="0058212F" w:rsidRDefault="0058212F">
      <w:pPr>
        <w:rPr>
          <w:rFonts w:ascii="TimesLT" w:hAnsi="TimesLT"/>
          <w:sz w:val="20"/>
          <w:lang w:val="en-GB"/>
        </w:rPr>
      </w:pPr>
      <w:r>
        <w:rPr>
          <w:rFonts w:ascii="TimesLT" w:hAnsi="TimesLT"/>
          <w:sz w:val="20"/>
          <w:lang w:val="en-GB"/>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12F" w:rsidRDefault="0058212F">
      <w:pPr>
        <w:rPr>
          <w:rFonts w:ascii="TimesLT" w:hAnsi="TimesLT"/>
          <w:sz w:val="20"/>
          <w:lang w:val="en-GB"/>
        </w:rPr>
      </w:pPr>
      <w:r>
        <w:rPr>
          <w:rFonts w:ascii="TimesLT" w:hAnsi="TimesLT"/>
          <w:sz w:val="20"/>
          <w:lang w:val="en-GB"/>
        </w:rPr>
        <w:separator/>
      </w:r>
    </w:p>
  </w:footnote>
  <w:footnote w:type="continuationSeparator" w:id="0">
    <w:p w:rsidR="0058212F" w:rsidRDefault="0058212F">
      <w:pPr>
        <w:rPr>
          <w:rFonts w:ascii="TimesLT" w:hAnsi="TimesLT"/>
          <w:sz w:val="20"/>
          <w:lang w:val="en-GB"/>
        </w:rPr>
      </w:pPr>
      <w:r>
        <w:rPr>
          <w:rFonts w:ascii="TimesLT" w:hAnsi="TimesLT"/>
          <w:sz w:val="20"/>
          <w:lang w:val="en-GB"/>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1B6" w:rsidRDefault="00561FB9">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sidR="00F33F6D">
      <w:rPr>
        <w:rFonts w:ascii="TimesLT" w:hAnsi="TimesLT"/>
        <w:sz w:val="20"/>
        <w:lang w:val="en-GB"/>
      </w:rPr>
      <w:instrText xml:space="preserve">PAGE  </w:instrText>
    </w:r>
    <w:r>
      <w:rPr>
        <w:rFonts w:ascii="TimesLT" w:hAnsi="TimesLT"/>
        <w:sz w:val="20"/>
        <w:lang w:val="en-GB"/>
      </w:rPr>
      <w:fldChar w:fldCharType="end"/>
    </w:r>
  </w:p>
  <w:p w:rsidR="00F141B6" w:rsidRDefault="00F141B6">
    <w:pPr>
      <w:tabs>
        <w:tab w:val="center" w:pos="4819"/>
        <w:tab w:val="right" w:pos="9638"/>
      </w:tabs>
      <w:rPr>
        <w:rFonts w:ascii="TimesLT" w:hAnsi="TimesLT"/>
        <w:sz w:val="20"/>
        <w:lang w:val="en-G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doNotHyphenateCaps/>
  <w:characterSpacingControl w:val="doNotCompress"/>
  <w:footnotePr>
    <w:footnote w:id="-1"/>
    <w:footnote w:id="0"/>
  </w:footnotePr>
  <w:endnotePr>
    <w:endnote w:id="-1"/>
    <w:endnote w:id="0"/>
  </w:endnotePr>
  <w:compat/>
  <w:rsids>
    <w:rsidRoot w:val="003D0BAD"/>
    <w:rsid w:val="00176B78"/>
    <w:rsid w:val="003D0BAD"/>
    <w:rsid w:val="00561FB9"/>
    <w:rsid w:val="0058212F"/>
    <w:rsid w:val="00F141B6"/>
    <w:rsid w:val="00F33F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rsid w:val="00561FB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561FB9"/>
    <w:rPr>
      <w:rFonts w:ascii="Tahoma" w:hAnsi="Tahoma" w:cs="Tahoma"/>
      <w:sz w:val="16"/>
      <w:szCs w:val="16"/>
    </w:rPr>
  </w:style>
  <w:style w:type="character" w:customStyle="1" w:styleId="DebesliotekstasDiagrama">
    <w:name w:val="Debesėlio tekstas Diagrama"/>
    <w:basedOn w:val="Numatytasispastraiposriftas"/>
    <w:link w:val="Debesliotekstas"/>
    <w:rsid w:val="00561FB9"/>
    <w:rPr>
      <w:rFonts w:ascii="Tahoma" w:hAnsi="Tahoma" w:cs="Tahoma"/>
      <w:sz w:val="16"/>
      <w:szCs w:val="16"/>
    </w:rPr>
  </w:style>
  <w:style w:type="character" w:styleId="Vietosrezervavimoenklotekstas">
    <w:name w:val="Placeholder Text"/>
    <w:basedOn w:val="Numatytasispastraiposriftas"/>
    <w:rsid w:val="00F33F6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sid w:val="00F33F6D"/>
    <w:rPr>
      <w:color w:val="808080"/>
    </w:rPr>
  </w:style>
</w:styles>
</file>

<file path=word/webSettings.xml><?xml version="1.0" encoding="utf-8"?>
<w:webSettings xmlns:r="http://schemas.openxmlformats.org/officeDocument/2006/relationships" xmlns:w="http://schemas.openxmlformats.org/wordprocessingml/2006/main">
  <w:divs>
    <w:div w:id="146499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Bendrosios nuostatos"/>
          <w:gallery w:val="placeholder"/>
        </w:category>
        <w:types>
          <w:type w:val="bbPlcHdr"/>
        </w:types>
        <w:behaviors>
          <w:behavior w:val="content"/>
        </w:behaviors>
        <w:guid w:val="{5C9D5D95-C6C4-4E36-A71E-7E39744C5753}"/>
      </w:docPartPr>
      <w:docPartBody>
        <w:p w:rsidR="003E1E7F" w:rsidRDefault="005A725D">
          <w:r w:rsidRPr="005C6F99">
            <w:rPr>
              <w:rStyle w:val="Vietosrezervavimoenklotekstas"/>
            </w:rPr>
            <w:t>Spustelėkite čia, jei norite įvesti tekstą.</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1296"/>
  <w:hyphenationZone w:val="396"/>
  <w:characterSpacingControl w:val="doNotCompress"/>
  <w:compat>
    <w:useFELayout/>
  </w:compat>
  <w:rsids>
    <w:rsidRoot w:val="005A725D"/>
    <w:rsid w:val="003E1E7F"/>
    <w:rsid w:val="005A72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E1E7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5A725D"/>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arts xmlns="http://lrs.lt/TAIS/DocParts">
  <Part Type="pagrindine" DocPartId="0358af647049458dbd8a2f9fdec2ee97" PartId="a9b8119ee043407eb1bc9d30c851fe4a">
    <Part Type="pastraipa" DocPartId="048701a6af3844359499d2db58fed5e1" PartId="49ee211c4f3c4e6b9a0919d483828019">
      <Part Type="citata" DocPartId="276ddaed69ff47f690b8b38cde338249" PartId="fd593354645d47038ad1b1f8915caed9">
        <Part Type="pagrindine" DocPartId="f8291fa3a47b4aa0bc7d00077455945e" PartId="a254b7c0a6334d1c900828fe4378116a">
          <Part Type="preambule" DocPartId="6b17972501ea445b940c04ab93705802" PartId="0d22c2b47859498e91211c37496dfc48"/>
          <Part Type="punktas" Nr="1" Abbr="1 p." DocPartId="514b723eb34c4709bdf051d704b15390" PartId="54b8c3eaa65d4f3785b2693194dfbaae">
            <Part Type="punktas" Nr="1.1" Abbr="1.1 p." DocPartId="6fcd5a4ea02d453dbbbe64f52a935f10" PartId="5ea4cdec830d4d98942765afebdd6e01"/>
            <Part Type="punktas" Nr="1.2" Abbr="1.2 p." DocPartId="63a1895960364e4cb5d2c753f8fc1117" PartId="8fbb9e1ca37c466ba330d58bb94f20cd"/>
          </Part>
          <Part Type="punktas" Nr="2" Abbr="2 p." DocPartId="55747bbe034a4aab9e67b8ef2bac47b1" PartId="e805320b71854fd79daaf1d08e012e20"/>
          <Part Type="punktas" Nr="3" Abbr="3 p." DocPartId="dee644c916764b8395bd0ee22c78fab5" PartId="461646a13a9b4559b30a27dc86c4e990">
            <Part Type="punktas" Nr="3.1" Abbr="3.1 p." DocPartId="772734a54bc64051a98a7e599e5fd718" PartId="ce34c9bb88d146bbac9827ec898128d3"/>
            <Part Type="punktas" Nr="3.2" Abbr="3.2 p." DocPartId="fa2ec9720cab49c3ac85a3dcaa52befc" PartId="03206bad0d4547709ef430b52f9dd461"/>
          </Part>
        </Part>
      </Part>
    </Part>
    <Part Type="signatura" DocPartId="d97b63c677cf44fbbe279eb48d9fbad0" PartId="0b9fa47e968a4aad9a9e6c06492e20c5"/>
  </Part>
  <Part Type="patvirtinta" Nr="" Abbr="" Title="JAUNIMO POLITIKOS SAVIVALDYBĖSE KOKYBĖS VERTINIMO METODIKA" Notes="" DocPartId="a43ad5a60708434eb2de5499a512fe0f" PartId="6adcdb98807b44bbbbf22ccd84a5549e">
    <Part Type="lentele" Nr="" Abbr="" Title="" Notes="" DocPartId="45d454fb7d094b69a0d68765afcbf127" PartId="cd931c2c08664ae8a4d163ed413af621"/>
    <Part Type="pabaiga" Nr="" Abbr="" Title="" Notes="" DocPartId="3a10cba4a6034acbb115addff28f81fe" PartId="efe5889dd1e24f16a869ff519e816ba1"/>
  </Part>
  <Part Type="patvirtinta" Nr="" Abbr="" Title="JAUNIMO POLITIKOS SAVIVALDYBĖSE KOKYBĖS VERTINIMO APRAŠAS" Notes="" DocPartId="d0131ff7b2aa4215b31f4d84bdb2c9e0" PartId="6596d49ded334cd29540e6746d4cac81">
    <Part Type="skyrius" Nr="1" Title="BENDROSIOS NUOSTATOS" DocPartId="4fbe8a15ae96443c8772570a1a0cc20f" PartId="47dc50607d1340b5b28c6395cb0b7d78">
      <Part Type="punktas" Nr="1" Abbr="1 p." DocPartId="bc6747237e3b422986489edfa4b970ee" PartId="3036d303ca69400681ac2034c143478e"/>
    </Part>
    <Part Type="skyrius" Nr="2" Title="KOKYBĖS VERTINIMO TIKSLAS IR UŽDAVINIAI" DocPartId="f61e580a09f2409b90310283f8c44e92" PartId="030ab190e61c478bad34d74539ec4535">
      <Part Type="punktas" Nr="2" Abbr="2 p." DocPartId="c533246c8d9e4486bcbddb49a6d010ac" PartId="8e24abd024ae433c9260052b867870dd"/>
      <Part Type="punktas" Nr="3" Abbr="3 p." DocPartId="6d73ac6605f24f7388d3a995b1a4966f" PartId="8b09feb168fb4d678d633627656156b5">
        <Part Type="punktas" Nr="3.1" Abbr="3.1 p." DocPartId="6e81d0c65336459d9fccb504b0a29532" PartId="e7932a6ab2934151aa29af3e1a560e5b"/>
        <Part Type="punktas" Nr="3.2" Abbr="3.2 p." DocPartId="0ae840c0a9a1408db07fc660f5a492e9" PartId="de1b962d9dc34dafb3ddfba3d92eaf53"/>
        <Part Type="punktas" Nr="3.3" Abbr="3.3 p." DocPartId="0dcc353cc2ce4baf9bc8a4999f951163" PartId="e8becf80b76a44d08f3779cbd9a6dce3"/>
        <Part Type="punktas" Nr="3.4" Abbr="3.4 p." DocPartId="7c92aa14ffcc48a493d2f41172ea5a80" PartId="5e4071df6b25496e8817ddb0512afe9c"/>
      </Part>
    </Part>
    <Part Type="skyrius" Nr="3" Title="KOKYBĖS VERTINIMO ORGANIZAVIMAS, VYKDYMAS IR ATSISKAITYMAS" DocPartId="b3e5850000a54ea5a5f8c2504cefe8c3" PartId="8a69b53d64194fa48bd5e411864bbc9c">
      <Part Type="punktas" Nr="4" Abbr="4 p." DocPartId="11916b129f70430ab0d00417fd41de6f" PartId="09ccc368df35433c9f7ad4397b43cd7a"/>
      <Part Type="punktas" Nr="5" Abbr="5 p." DocPartId="088b0107954e47448221137946c8752b" PartId="290bb0ec1cab4d358abeb62f04151542"/>
      <Part Type="punktas" Nr="6" Abbr="6 p." DocPartId="865f5e619cfc496fba891580991cf944" PartId="93abd110636d4c74bb43c26fca87f477"/>
      <Part Type="punktas" Nr="7" Abbr="7 p." DocPartId="e9da11bfbdda454fa3f662ac42b3e589" PartId="97184ac7cb044015b498e981c313dedc">
        <Part Type="punktas" Nr="7.1" Abbr="7.1 p." DocPartId="7c3e9a2ca2804374af83b05e2c5514e3" PartId="dcb353b76a034e2a93bd895f5105f7e4"/>
        <Part Type="punktas" Nr="7.2" Abbr="7.2 p." DocPartId="7ec1f5a67cf1469286276579fe8db92a" PartId="f80a3e7511b24e9b9f8ed8189b26e72f"/>
        <Part Type="punktas" Nr="7.3" Abbr="7.3 p." DocPartId="c58c8f69a99749bd9ce5350ac81151bc" PartId="6b6369154d15495e8786987e7dff692e"/>
      </Part>
      <Part Type="punktas" Nr="8" Abbr="8 p." DocPartId="cd18ba0543d84e0f815627a0d8225bd3" PartId="e567fdaf893343b09509da4ac11b625f">
        <Part Type="punktas" Nr="8.1" Abbr="8.1 p." DocPartId="85d022ebfbe54bd290ff028069a29056" PartId="2b2d0cef82a942dab395e381152122bb"/>
        <Part Type="punktas" Nr="8.2" Abbr="8.2 p." DocPartId="21e3434635d641c0a7c599efa72090fc" PartId="f38550497342452a9c28d6486568ca33"/>
        <Part Type="punktas" Nr="8.3" Abbr="8.3 p." DocPartId="4e82f98110244e3f82cb766dfea72db2" PartId="c3bfbd933f174283ae1f24af58ee80ad"/>
      </Part>
      <Part Type="punktas" Nr="9" Abbr="9 p." DocPartId="0da12d2df52a4e62af29f4c65ac88ab6" PartId="87cfec861b7b4f92bfcb516ec23361ec">
        <Part Type="punktas" Nr="9.1" Abbr="9.1 p." DocPartId="4b20d46b99024bd9b292fc6e97195f06" PartId="135ae9d11a864c42bddc7c03de73a90c"/>
        <Part Type="punktas" Nr="9.2" Abbr="9.2 p." DocPartId="fd3b97c54d57478dbdcfe33d97ef6835" PartId="88c931e29b264f76b8ea159105b4f7f5"/>
        <Part Type="punktas" Nr="9.3" Abbr="9.3 p." DocPartId="39185dd0675d4b15acb70c493f1b1654" PartId="0d371efb8f0946beb87a21292658940f"/>
        <Part Type="punktas" Nr="9.4" Abbr="9.4 p." DocPartId="4fcf738026514d25b9f441abd2307e62" PartId="bcf94dd1bc5a40b7861116de51ddc3ab"/>
      </Part>
      <Part Type="punktas" Nr="10" Abbr="10 p." DocPartId="50be41e0a0fb463eaaab9db71a68b684" PartId="c508e42b17a14a30971c17ea5335c431"/>
      <Part Type="punktas" Nr="11" Abbr="11 p." DocPartId="746b50c6afb3412e9e3fe62c1543d376" PartId="68a710a04a8b425ea7d6e0e3b6019f02">
        <Part Type="punktas" Nr="11.1" Abbr="11.1 p." DocPartId="22048e7dead940b88b02e6c31f0e46da" PartId="769417220f4b4f8db1867cc50b4daab5"/>
        <Part Type="punktas" Nr="11.2" Abbr="11.2 p." DocPartId="cefde7f8f45945039828fc1ba6beca30" PartId="ce3f2157a5034b2da938f124ece1ad73"/>
      </Part>
      <Part Type="punktas" Nr="12" Abbr="12 p." DocPartId="9dab901192fc482597cf8bcdd4298a07" PartId="07457c8b2eba4776ab047fcdbc5fdd0f"/>
      <Part Type="punktas" Nr="13" Abbr="13 p." DocPartId="2a259b4605aa4a9fbb2430ddb9d789b0" PartId="a175f94d645d4ed68ebc87717ba79b9a"/>
    </Part>
    <Part Type="skyrius" Nr="4" Title="BAIGIAMOSIOS NUOSTATOS" DocPartId="0297cfaf87f343bda4a146c31e92dc77" PartId="bbe34fe739a646c68bbfd0eb0c821636">
      <Part Type="punktas" Nr="14" Abbr="14 p." DocPartId="02849b5482b44fe2ac4c34f183b5ae5f" PartId="134bb49078ca44909e8d98ce72a213fd"/>
      <Part Type="punktas" Nr="15" Abbr="15 p." DocPartId="38c4f0e36a8d44e3b480a28067617972" PartId="8ff2ebc1a1694bedb3dd1fde7c079d83"/>
      <Part Type="punktas" Nr="16" Abbr="16 p." DocPartId="00ad28fae1044f5bab1d787be2e8ec50" PartId="35028aca0d9e48a1814c3ea362860ed8"/>
    </Part>
    <Part Type="pabaiga" Nr="" Abbr="" Title="" Notes="" DocPartId="b8832089619f461caf5ee8df445789e2" PartId="6e33e090e707400db477cda10d38eba5"/>
  </Part>
  <Part Type="priedas" Abbr="pr." Title="JAUNIMO POLITIKOS SAVIVALDYBĖSE KOKYBĖS VERTINIMO LYGIŲ SKALĖ" DocPartId="fbb5218c047e4ee5bdff76cf21679226" PartId="1a057fe68d824385b137d43e9a43c99f">
    <Part Type="lentele" Nr="" Abbr="" Title="" Notes="" DocPartId="0b46c3adfb66451db5a1b05aef514bc9" PartId="ea9b6f55e8b6456c9cbf39ca727cbf80"/>
  </Part>
</Part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434D3-80DD-4B59-BC6F-2626B9C0F477}">
  <ds:schemaRefs>
    <ds:schemaRef ds:uri="http://lrs.lt/TAIS/DocParts"/>
  </ds:schemaRefs>
</ds:datastoreItem>
</file>

<file path=customXml/itemProps2.xml><?xml version="1.0" encoding="utf-8"?>
<ds:datastoreItem xmlns:ds="http://schemas.openxmlformats.org/officeDocument/2006/customXml" ds:itemID="{886F9E6D-C762-4D6C-BC4E-D9B877135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7698</Words>
  <Characters>43883</Characters>
  <Application>Microsoft Office Word</Application>
  <DocSecurity>0</DocSecurity>
  <Lines>365</Lines>
  <Paragraphs>102</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51479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Svietjaunimas</cp:lastModifiedBy>
  <cp:revision>2</cp:revision>
  <cp:lastPrinted>2014-12-08T12:04:00Z</cp:lastPrinted>
  <dcterms:created xsi:type="dcterms:W3CDTF">2015-04-28T10:28:00Z</dcterms:created>
  <dcterms:modified xsi:type="dcterms:W3CDTF">2015-04-28T10:28:00Z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795504225</vt:i4>
  </property>
  <property fmtid="{D5CDD505-2E9C-101B-9397-08002B2CF9AE}" pid="3" name="_NewReviewCycle">
    <vt:lpwstr/>
  </property>
  <property fmtid="{D5CDD505-2E9C-101B-9397-08002B2CF9AE}" pid="4" name="_EmailSubject">
    <vt:lpwstr>Jaunimo politikos savivaldybėse kokybės vertinimo metodika</vt:lpwstr>
  </property>
  <property fmtid="{D5CDD505-2E9C-101B-9397-08002B2CF9AE}" pid="5" name="_AuthorEmail">
    <vt:lpwstr>Egle.Kucinskaite@socmin.lt</vt:lpwstr>
  </property>
  <property fmtid="{D5CDD505-2E9C-101B-9397-08002B2CF9AE}" pid="6" name="_AuthorEmailDisplayName">
    <vt:lpwstr>Eglė Kučinskaitė</vt:lpwstr>
  </property>
  <property fmtid="{D5CDD505-2E9C-101B-9397-08002B2CF9AE}" pid="7" name="_PreviousAdHocReviewCycleID">
    <vt:i4>-1965272378</vt:i4>
  </property>
  <property fmtid="{D5CDD505-2E9C-101B-9397-08002B2CF9AE}" pid="8" name="_ReviewingToolsShownOnce">
    <vt:lpwstr/>
  </property>
</Properties>
</file>